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36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84"/>
        <w:gridCol w:w="5184"/>
      </w:tblGrid>
      <w:tr w:rsidR="00EB5AE7" w:rsidTr="00EB5AE7">
        <w:tc>
          <w:tcPr>
            <w:tcW w:w="5184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>
              <w:rPr>
                <w:rFonts w:ascii="Arial" w:hAnsi="Arial" w:cs="Arial"/>
                <w:b/>
                <w:bCs/>
                <w:lang w:val="tt-RU"/>
              </w:rPr>
              <w:t>РЕСПУБЛИКА ТАТАРСТАН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tt-RU"/>
              </w:rPr>
            </w:pP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tt-RU"/>
              </w:rPr>
            </w:pPr>
            <w:r>
              <w:rPr>
                <w:rFonts w:ascii="Arial" w:hAnsi="Arial" w:cs="Arial"/>
                <w:b/>
                <w:bCs/>
                <w:lang w:val="tt-RU"/>
              </w:rPr>
              <w:t xml:space="preserve">С О В Е Т 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>
              <w:rPr>
                <w:rFonts w:ascii="Arial" w:hAnsi="Arial" w:cs="Arial"/>
                <w:b/>
                <w:bCs/>
                <w:lang w:val="tt-RU"/>
              </w:rPr>
              <w:t>Нижнекамского муниципального района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smartTag w:uri="urn:schemas-microsoft-com:office:smarttags" w:element="metricconverter">
              <w:smartTagPr>
                <w:attr w:name="ProductID" w:val="423570, г"/>
              </w:smartTagPr>
              <w:r>
                <w:rPr>
                  <w:rFonts w:ascii="Arial" w:hAnsi="Arial" w:cs="Arial"/>
                  <w:sz w:val="18"/>
                  <w:szCs w:val="18"/>
                  <w:lang w:val="tt-RU"/>
                </w:rPr>
                <w:t>423570, г</w:t>
              </w:r>
            </w:smartTag>
            <w:r>
              <w:rPr>
                <w:rFonts w:ascii="Arial" w:hAnsi="Arial" w:cs="Arial"/>
                <w:sz w:val="18"/>
                <w:szCs w:val="18"/>
                <w:lang w:val="tt-RU"/>
              </w:rPr>
              <w:t>.Нижнекамск, пр.Строителей,12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r>
              <w:rPr>
                <w:rFonts w:ascii="Arial" w:hAnsi="Arial" w:cs="Arial"/>
                <w:sz w:val="18"/>
                <w:szCs w:val="18"/>
                <w:lang w:val="tt-RU"/>
              </w:rPr>
              <w:t>факс (8555) 41-70-00, тел.42-41-41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</w:tc>
        <w:tc>
          <w:tcPr>
            <w:tcW w:w="5184" w:type="dxa"/>
            <w:tcBorders>
              <w:top w:val="nil"/>
              <w:left w:val="nil"/>
              <w:bottom w:val="thickThinSmallGap" w:sz="24" w:space="0" w:color="auto"/>
              <w:right w:val="nil"/>
            </w:tcBorders>
          </w:tcPr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tt-RU"/>
              </w:rPr>
            </w:pPr>
            <w:r>
              <w:rPr>
                <w:rFonts w:ascii="Arial" w:hAnsi="Arial" w:cs="Arial"/>
                <w:b/>
                <w:bCs/>
                <w:lang w:val="tt-RU"/>
              </w:rPr>
              <w:t xml:space="preserve">ТАТАРСТАН РЕСПУБЛИКАСЫ 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6"/>
                <w:szCs w:val="16"/>
                <w:lang w:val="tt-RU"/>
              </w:rPr>
            </w:pP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tt-RU"/>
              </w:rPr>
            </w:pPr>
            <w:r>
              <w:rPr>
                <w:rFonts w:ascii="Arial" w:hAnsi="Arial" w:cs="Arial"/>
                <w:b/>
                <w:bCs/>
                <w:lang w:val="tt-RU"/>
              </w:rPr>
              <w:t>Түбән Кама муниципаль районы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tt-RU"/>
              </w:rPr>
            </w:pPr>
            <w:r>
              <w:rPr>
                <w:rFonts w:ascii="Arial" w:hAnsi="Arial" w:cs="Arial"/>
                <w:b/>
                <w:bCs/>
                <w:lang w:val="tt-RU"/>
              </w:rPr>
              <w:t>С О В Е Т Ы</w:t>
            </w:r>
          </w:p>
          <w:p w:rsidR="00EB5AE7" w:rsidRDefault="00EB5AE7" w:rsidP="00EB5AE7">
            <w:pPr>
              <w:spacing w:after="0" w:line="240" w:lineRule="auto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r>
              <w:rPr>
                <w:rFonts w:ascii="Arial" w:hAnsi="Arial" w:cs="Arial"/>
                <w:sz w:val="18"/>
                <w:szCs w:val="18"/>
                <w:lang w:val="tt-RU"/>
              </w:rPr>
              <w:t>423570, Түбән Кама шәһәре, Төзүчеләр пр., 12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  <w:lang w:val="tt-RU"/>
              </w:rPr>
            </w:pPr>
            <w:r>
              <w:rPr>
                <w:rFonts w:ascii="Arial" w:hAnsi="Arial" w:cs="Arial"/>
                <w:sz w:val="18"/>
                <w:szCs w:val="18"/>
                <w:lang w:val="tt-RU"/>
              </w:rPr>
              <w:t>факс (8555) 41-70-00, тел.42-41-41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sz w:val="16"/>
                <w:szCs w:val="16"/>
                <w:lang w:val="tt-RU"/>
              </w:rPr>
            </w:pPr>
          </w:p>
        </w:tc>
      </w:tr>
      <w:tr w:rsidR="00EB5AE7" w:rsidTr="00EB5AE7">
        <w:tc>
          <w:tcPr>
            <w:tcW w:w="5184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  <w:lang w:val="tt-RU"/>
              </w:rPr>
            </w:pPr>
          </w:p>
        </w:tc>
        <w:tc>
          <w:tcPr>
            <w:tcW w:w="5184" w:type="dxa"/>
            <w:tcBorders>
              <w:top w:val="thickThinSmallGap" w:sz="24" w:space="0" w:color="auto"/>
              <w:left w:val="nil"/>
              <w:bottom w:val="nil"/>
              <w:right w:val="nil"/>
            </w:tcBorders>
          </w:tcPr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tt-RU"/>
              </w:rPr>
            </w:pPr>
          </w:p>
        </w:tc>
      </w:tr>
      <w:tr w:rsidR="00EB5AE7" w:rsidTr="00EB5AE7"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  <w:t>Р Е Ш Е Н И Е</w:t>
            </w:r>
          </w:p>
        </w:tc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</w:tcPr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  <w:t>К А Р А Р</w:t>
            </w:r>
          </w:p>
          <w:p w:rsidR="00EB5AE7" w:rsidRDefault="00EB5AE7" w:rsidP="00EB5AE7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sz w:val="28"/>
                <w:szCs w:val="28"/>
                <w:lang w:val="tt-RU"/>
              </w:rPr>
            </w:pPr>
          </w:p>
        </w:tc>
      </w:tr>
      <w:tr w:rsidR="00EB5AE7" w:rsidTr="00EB5AE7">
        <w:trPr>
          <w:trHeight w:val="327"/>
        </w:trPr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FC5ECE" w:rsidRPr="00EB5AE7" w:rsidRDefault="00EB5AE7" w:rsidP="00FC5ECE">
            <w:pPr>
              <w:spacing w:after="0" w:line="240" w:lineRule="auto"/>
              <w:rPr>
                <w:rFonts w:ascii="Times New Roman" w:hAnsi="Times New Roman" w:cs="Times New Roman"/>
                <w:bCs/>
                <w:sz w:val="28"/>
                <w:szCs w:val="28"/>
                <w:lang w:val="tt-RU"/>
              </w:rPr>
            </w:pPr>
            <w:r w:rsidRPr="00EB5AE7">
              <w:rPr>
                <w:rFonts w:ascii="Times New Roman" w:hAnsi="Times New Roman" w:cs="Times New Roman"/>
                <w:bCs/>
                <w:sz w:val="28"/>
                <w:szCs w:val="28"/>
                <w:lang w:val="tt-RU"/>
              </w:rPr>
              <w:t xml:space="preserve">№ </w:t>
            </w:r>
            <w:r w:rsidR="00FC5ECE">
              <w:rPr>
                <w:rFonts w:ascii="Times New Roman" w:hAnsi="Times New Roman" w:cs="Times New Roman"/>
                <w:bCs/>
                <w:sz w:val="28"/>
                <w:szCs w:val="28"/>
                <w:lang w:val="tt-RU"/>
              </w:rPr>
              <w:t>58</w:t>
            </w:r>
          </w:p>
        </w:tc>
        <w:tc>
          <w:tcPr>
            <w:tcW w:w="518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EB5AE7" w:rsidRPr="00EB5AE7" w:rsidRDefault="00FC5ECE" w:rsidP="00EB5AE7">
            <w:pPr>
              <w:spacing w:after="0" w:line="240" w:lineRule="auto"/>
              <w:jc w:val="right"/>
              <w:rPr>
                <w:rFonts w:ascii="Times New Roman" w:hAnsi="Times New Roman" w:cs="Times New Roman"/>
                <w:bCs/>
                <w:sz w:val="28"/>
                <w:szCs w:val="28"/>
                <w:lang w:val="tt-RU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  <w:lang w:val="tt-RU"/>
              </w:rPr>
              <w:t>13</w:t>
            </w:r>
            <w:r w:rsidR="00EB5AE7" w:rsidRPr="00EB5AE7">
              <w:rPr>
                <w:rFonts w:ascii="Times New Roman" w:hAnsi="Times New Roman" w:cs="Times New Roman"/>
                <w:bCs/>
                <w:sz w:val="28"/>
                <w:szCs w:val="28"/>
                <w:lang w:val="tt-RU"/>
              </w:rPr>
              <w:t xml:space="preserve"> сентября 2021 года</w:t>
            </w:r>
          </w:p>
        </w:tc>
      </w:tr>
    </w:tbl>
    <w:p w:rsidR="005929A7" w:rsidRPr="00CA4197" w:rsidRDefault="005929A7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B5AE7" w:rsidRPr="00EB5AE7" w:rsidRDefault="005929A7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 внесении изменений в Правила землепользования </w:t>
      </w:r>
    </w:p>
    <w:p w:rsidR="005929A7" w:rsidRPr="00EB5AE7" w:rsidRDefault="005929A7" w:rsidP="005929A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 застройки сельских поселений Нижнекамского муниципального района </w:t>
      </w:r>
    </w:p>
    <w:p w:rsidR="00EB5AE7" w:rsidRPr="00EB5AE7" w:rsidRDefault="00EB5AE7" w:rsidP="00EB5AE7">
      <w:pPr>
        <w:shd w:val="clear" w:color="auto" w:fill="FFFFFF"/>
        <w:spacing w:after="0" w:line="310" w:lineRule="exact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EB5AE7" w:rsidRPr="00EB5AE7" w:rsidRDefault="00EB5AE7" w:rsidP="00EB5AE7">
      <w:pPr>
        <w:shd w:val="clear" w:color="auto" w:fill="FFFFFF"/>
        <w:spacing w:after="0" w:line="310" w:lineRule="exact"/>
        <w:ind w:left="7" w:right="14" w:firstLine="547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5929A7" w:rsidRPr="00EB5AE7" w:rsidRDefault="005929A7" w:rsidP="00EB5AE7">
      <w:pPr>
        <w:shd w:val="clear" w:color="auto" w:fill="FFFFFF"/>
        <w:spacing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В соответствии со статьей 33 Градостроительного кодекса Российской Федерации, статьей 14 Федерального закона от 6 октября 2003 года в № 131-ФЗ «Об общих принципах организации местного самоуправления в Российской Федерации» Совет Нижнекамского муниципального района</w:t>
      </w:r>
    </w:p>
    <w:p w:rsidR="005929A7" w:rsidRPr="00EB5AE7" w:rsidRDefault="005929A7" w:rsidP="00EB5AE7">
      <w:pPr>
        <w:shd w:val="clear" w:color="auto" w:fill="FFFFFF"/>
        <w:spacing w:before="295" w:after="0" w:line="310" w:lineRule="exact"/>
        <w:ind w:left="7" w:right="14" w:firstLine="702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>РЕШАЕТ:</w:t>
      </w:r>
    </w:p>
    <w:p w:rsidR="005929A7" w:rsidRPr="00EB5AE7" w:rsidRDefault="005929A7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F5ABC" w:rsidRPr="00EB5AE7" w:rsidRDefault="00830D4A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1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в Правила землепользования и застройки </w:t>
      </w:r>
      <w:proofErr w:type="spellStart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10, Правила землепользования и застройки </w:t>
      </w:r>
      <w:proofErr w:type="spellStart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="007F5ABC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 7</w:t>
      </w:r>
      <w:r w:rsidR="00054CDE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Правила землепользования и застройки </w:t>
      </w:r>
      <w:proofErr w:type="spellStart"/>
      <w:r w:rsidR="00054CDE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="00054CDE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="00054CDE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="00054CDE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05 марта 2013 года № 4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, Правила землепользования и застройки </w:t>
      </w:r>
      <w:proofErr w:type="spellStart"/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Шингальчинского</w:t>
      </w:r>
      <w:proofErr w:type="spellEnd"/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Шингальчинского</w:t>
      </w:r>
      <w:proofErr w:type="spellEnd"/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4, следующие изменения: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пункт 2 статьи 36 главы 12 изложить в следующей редакции: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«2. Ограничения использования земельных участков и иных объектов недвижимости, расположенных в санитарно-защитных зонах и санитарных разрывах, охранных зонах,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водоохранных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зонах, прибрежных защитных и береговых полосах,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установлены следующими нормативными правовыми актами: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Водный кодекс Российской Федерации от 03.06.2006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74-ФЗ;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Земельный кодекс Российской Федерации от 25.10.2001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136-ФЗ;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Воздушный кодекс Российской Федерации от 19.03.1997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60-ФЗ;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- Федеральный закон от 21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>.07.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1997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116-ФЗ "О промышленной безопасности опасных производственных объектов";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Федеральный закон от 30.03.1999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52-ФЗ "О санитарно-эпидемиологическом благополучии населения";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- Федеральный закон от 04.05.1999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96-ФЗ "Об охране атмосферного воздуха";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Федеральный закон от 10.01.2002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7-ФЗ "Об охране окружающей среды";</w:t>
      </w:r>
    </w:p>
    <w:p w:rsidR="00A86C42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Постановление Правительства Российской Федерации от 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>0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2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>.12.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2017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1460 "Об утверждении Правил установления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территории, Правил выделения на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подзон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территории";          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- Приказ Федерального агентства воздушного транспорта от 18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>.02.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2020   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  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№ 195-П "Об установлении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аэропорта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(Нижнекамск)";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Правила охраны магистральных трубопроводов" (утв. Постановлением Госгортехнадзора России от 22.04.1992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9);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Правила установления охранных зон объектов электросетевого хозяйства и особых условий использования земельных участков, расположенных в границах таких зон (утв. Постановлением Правительства РФ от 24.02.2009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160);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- Федеральные авиационные правила "Подготовка и выполнение полетов в гражданской авиации Российской Федерации" (утв.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Приказом Министерства транспорта Российской Федерации от 31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>.07.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2009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128);</w:t>
      </w:r>
    </w:p>
    <w:p w:rsidR="005C4AF4" w:rsidRPr="00EB5AE7" w:rsidRDefault="00EB5AE7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Федеральные авиационные правила "Требования, предъявляемые к аэродромам, предназначенным для взлета, посадки, руления и стоянки гражданских воздушных судов" (утв.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Приказом Министерства транспорта Российской Федерации от 25</w:t>
      </w:r>
      <w:r w:rsidR="00A86C42">
        <w:rPr>
          <w:rFonts w:ascii="Times New Roman" w:eastAsia="Calibri" w:hAnsi="Times New Roman" w:cs="Times New Roman"/>
          <w:sz w:val="28"/>
          <w:szCs w:val="28"/>
          <w:lang w:eastAsia="ru-RU"/>
        </w:rPr>
        <w:t>.08.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2015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262); 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СанПиН 2.2.1/2.1.1.1200-03 "Санитарно-защитные зоны и санитарная классификация предприятий, сооружений и иных объектов" (утв. Постановлением Главного государственного санитарного врача РФ от 25.09.2007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 74 (с изм. от 25.04.2014)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СанПиН 2.1.4.1110-02 "Зоны санитарной охраны источников водоснабжения и водопроводов питьевого назначения" (утв. Постановлением Главного государственного санитарного врача РФ от 14.03.2002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10);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СП 116.13330.2012 "СНиП 22-02-2003. Инженерная защита территорий, зданий и сооружений от опасных геологических процессов. Основные положения" (утв. Приказом Министерства регионального развития РФ от 30.06.2012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274);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СП 36.13330.2012 "СНиП 2.05.06-85*. Магистральные трубопроводы". Актуализированная редакция СНиП 2.05.06-85* (утв. Приказом Федерального агентства по строительству и жилищно-коммунальному хозяйству от 25.12.2012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108/ГС);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- СП 62.13330.2011 "СНиП 42-01-2002. Газораспределительные системы" (утв. Приказом Министерства регионального развития РФ от 27.12.2010 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780);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- СП 155.13130.2014 "Склады нефти и нефтепродуктов";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- СП 36.13330.2012 "Магистральные трубопроводы";</w:t>
      </w:r>
    </w:p>
    <w:p w:rsidR="005C4AF4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- СП 125.13330.2012 "Нефтепродуктопроводы, прокладываемые на территории городов и других населенных пунктов".».</w:t>
      </w:r>
    </w:p>
    <w:p w:rsidR="005929A7" w:rsidRPr="00EB5AE7" w:rsidRDefault="005929A7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830D4A" w:rsidRPr="00EB5AE7" w:rsidRDefault="00830D4A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2. Внести в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Афанасовского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Афанасовского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31-117, следующие изменения:</w:t>
      </w:r>
    </w:p>
    <w:p w:rsidR="00830D4A" w:rsidRPr="00EB5AE7" w:rsidRDefault="00830D4A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2.1. в главе 10 «Карта зон с особыми условиями использования территории» слова «-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 аэропорта;» исключить.</w:t>
      </w:r>
    </w:p>
    <w:p w:rsidR="00830D4A" w:rsidRPr="00EB5AE7" w:rsidRDefault="00830D4A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2.2. абзац </w:t>
      </w:r>
      <w:r w:rsidR="0099246F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тринадцатый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статьи 33 главы 10, пункт 10 статьи 36 главы 12 признать утратившим силу.</w:t>
      </w:r>
    </w:p>
    <w:p w:rsidR="00830D4A" w:rsidRPr="00EB5AE7" w:rsidRDefault="00830D4A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3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 Внести в Правила землепользования и застройки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</w:t>
      </w:r>
      <w:r w:rsidR="00B97ADA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10, следующие изменения:</w:t>
      </w:r>
    </w:p>
    <w:p w:rsidR="005929A7" w:rsidRPr="00EB5AE7" w:rsidRDefault="00A73A6B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3.1.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пункт 11 статьи 36 главы 12 изложить в следующей редакции:</w:t>
      </w:r>
    </w:p>
    <w:p w:rsidR="005929A7" w:rsidRPr="00EB5AE7" w:rsidRDefault="005929A7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«11.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</w:t>
      </w:r>
    </w:p>
    <w:p w:rsidR="005929A7" w:rsidRPr="00EB5AE7" w:rsidRDefault="00FB058B" w:rsidP="00EB5AE7">
      <w:pPr>
        <w:autoSpaceDE w:val="0"/>
        <w:autoSpaceDN w:val="0"/>
        <w:adjustRightInd w:val="0"/>
        <w:spacing w:before="5" w:after="0" w:line="307" w:lineRule="exact"/>
        <w:ind w:right="14"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территории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имеется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зона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«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» (Нижнекамск)</w:t>
      </w:r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, г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раницы </w:t>
      </w:r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которой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определены в соответствии с Приказом Федерального агентства воздушного транспорта Министерства транспорта Российской Федерации (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Росавиация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 от 18</w:t>
      </w:r>
      <w:r w:rsidR="00B97ADA">
        <w:rPr>
          <w:rFonts w:ascii="Times New Roman" w:eastAsia="Calibri" w:hAnsi="Times New Roman" w:cs="Times New Roman"/>
          <w:sz w:val="28"/>
          <w:szCs w:val="28"/>
          <w:lang w:eastAsia="ru-RU"/>
        </w:rPr>
        <w:t>.02.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2020 № 195-П «Об установлении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(Нижнекамск)</w:t>
      </w:r>
      <w:r w:rsidR="00B97ADA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отображены на Карте зон с особыми условиями использования  территории муниципального образования «</w:t>
      </w:r>
      <w:proofErr w:type="spellStart"/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Каенлинское</w:t>
      </w:r>
      <w:proofErr w:type="spellEnd"/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 Нижнекамского муниципального района (приложение </w:t>
      </w:r>
      <w:r w:rsidR="00A6461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1</w:t>
      </w:r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 настоящ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им</w:t>
      </w:r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правилам</w:t>
      </w:r>
      <w:r w:rsidR="00FE3A48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FE3A48" w:rsidRPr="00EB5AE7" w:rsidRDefault="00FE3A48" w:rsidP="00EB5AE7">
      <w:pPr>
        <w:suppressAutoHyphens/>
        <w:spacing w:after="0" w:line="240" w:lineRule="auto"/>
        <w:ind w:right="14" w:firstLine="702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Правилами установления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территории, Правил выделения на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подзон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(утв. постановлением Правительства РФ от </w:t>
      </w:r>
      <w:r w:rsidR="00B97ADA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B97ADA">
        <w:rPr>
          <w:rFonts w:ascii="Times New Roman" w:eastAsia="Times New Roman" w:hAnsi="Times New Roman" w:cs="Times New Roman"/>
          <w:sz w:val="28"/>
          <w:szCs w:val="28"/>
          <w:lang w:eastAsia="ru-RU"/>
        </w:rPr>
        <w:t>.12.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2017 </w:t>
      </w:r>
      <w:r w:rsidR="00206E69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1460), в пределах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действуют следующие ограничения:</w:t>
      </w:r>
    </w:p>
    <w:p w:rsidR="00FE3A48" w:rsidRPr="00B84F14" w:rsidRDefault="00FE3A48" w:rsidP="00FE3A48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69"/>
        <w:gridCol w:w="4832"/>
        <w:gridCol w:w="2832"/>
      </w:tblGrid>
      <w:tr w:rsidR="00FE3A48" w:rsidRPr="00B84F14" w:rsidTr="001E487A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194933" w:rsidRPr="00B84F14" w:rsidRDefault="00FE3A48" w:rsidP="0019493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Пятая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 включая границы полос воздушного подхода.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FE3A48" w:rsidRPr="00B84F14" w:rsidRDefault="00FE3A48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«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(Нижнекамск).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FE3A48" w:rsidRPr="00B84F14" w:rsidRDefault="00FE3A48" w:rsidP="00FE3A48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запрещается размещать опасные производственные объекты, определенные Федеральным </w:t>
            </w:r>
            <w:hyperlink r:id="rId8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 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вводятся ограничения на строительство опасных производственных объектов, не относящихся к инфраструктуре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аэропорта: складов нефти и нефтепродуктов, магистральных трубопроводов: газопроводов, нефтепроводов, нефтепродуктопроводов и сооружений на них. 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Магистральные газопроводы и сооружения на них, из которых возможен выброс или утечка газа в атмосферу, должны располагаться за пределами полос воздушных подходов к аэродромам. Другие опасные производственные объекты, определенные Федеральным </w:t>
            </w:r>
            <w:hyperlink r:id="rId9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 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 (компрессорные станции магистральных газопроводов, магистральные трубопроводы сжиженных углеводородных газов, склады вооружений и боеприпасов, АЭС и т.п.) должны располагаться на удалении от границы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определённом с учетом максимального радиуса зон поражения в случаях происшествий техногенного характера на опасных производственных объектах.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 невозможности соблюдения нормативных расстояний сооружение опасных производственных объектов должно выполняться на основании специальных технических условий (СТУ), разработанных для конкретного объекта капитального строительства, и содержащих дополнительные технические требования, обеспечивающие безопасную эксплуатацию и функционирование объектов и сооружений.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B97A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</w:t>
            </w:r>
            <w:r w:rsidR="00B97A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№ 60-ФЗ.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Федеральный закон от 21.07.1997</w:t>
            </w:r>
            <w:r w:rsidR="00B97A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№ 116-ФЗ «О промышленной безопасности опасных производственных объектов» </w:t>
            </w: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 изменениями </w:t>
            </w:r>
          </w:p>
          <w:p w:rsidR="00FE3A48" w:rsidRPr="00B84F14" w:rsidRDefault="00B97ADA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дополнениями.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СП 36.13330.2012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«Магистральные трубопроводы».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155.13130.2014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«Склады нефти и нефтепродуктов».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125.13330.2012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«Нефтепродуктопроводы, прокладываемые на территории городов и других населенных пунктов».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Приказ Минстроя России от 16.04.2016 </w:t>
            </w: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248/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"О порядке разработки </w:t>
            </w: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согласования</w:t>
            </w: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специальных технических условий для разработки</w:t>
            </w:r>
          </w:p>
          <w:p w:rsidR="00B97ADA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проектной документации 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объект капитального строительства".</w:t>
            </w:r>
          </w:p>
          <w:p w:rsidR="00FE3A48" w:rsidRPr="00B84F14" w:rsidRDefault="00FE3A48" w:rsidP="00FE3A48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FE3A48" w:rsidRPr="00B84F14" w:rsidRDefault="00FE3A48" w:rsidP="00B97AD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B97A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B97ADA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.122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017 № 1460 «Об 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</w:tbl>
    <w:p w:rsidR="00FE3A48" w:rsidRPr="00EB5AE7" w:rsidRDefault="00A73A6B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3.2 </w:t>
      </w:r>
      <w:r w:rsidR="00A6461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утвердить карту зон с особыми условиями использова</w:t>
      </w:r>
      <w:r w:rsidR="0019493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ния территории </w:t>
      </w:r>
      <w:proofErr w:type="spellStart"/>
      <w:r w:rsidR="0019493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="00A6461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в новой прилагаемой редакции (приложение 1).</w:t>
      </w:r>
    </w:p>
    <w:p w:rsidR="00A64611" w:rsidRPr="00EB5AE7" w:rsidRDefault="00A64611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EB5AE7" w:rsidRDefault="005C4AF4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4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Внести в Правила землепользования и застройки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 7, следующие изменения:</w:t>
      </w:r>
    </w:p>
    <w:p w:rsidR="005929A7" w:rsidRPr="00EB5AE7" w:rsidRDefault="005C4AF4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4.1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пункт 9 статьи 36 главы 12 изложить в следующей редакции:</w:t>
      </w:r>
    </w:p>
    <w:p w:rsidR="001E487A" w:rsidRPr="00EB5AE7" w:rsidRDefault="005929A7" w:rsidP="001E487A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«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9.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</w:t>
      </w:r>
    </w:p>
    <w:p w:rsidR="001E487A" w:rsidRPr="00EB5AE7" w:rsidRDefault="00FB058B" w:rsidP="001E487A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 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территории </w:t>
      </w:r>
      <w:proofErr w:type="spellStart"/>
      <w:r w:rsidR="001E487A" w:rsidRPr="00B97ADA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="001E487A" w:rsidRPr="00EB5AE7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сельского поселения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имеется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зона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«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» (Нижнекамск), границы которой определены в соответствии с Приказом Федерального агентства воздушного транспорта Министерства транспорта Российской Федерации (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Росавиация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 от 18</w:t>
      </w:r>
      <w:r w:rsidR="00B97ADA">
        <w:rPr>
          <w:rFonts w:ascii="Times New Roman" w:eastAsia="Calibri" w:hAnsi="Times New Roman" w:cs="Times New Roman"/>
          <w:sz w:val="28"/>
          <w:szCs w:val="28"/>
          <w:lang w:eastAsia="ru-RU"/>
        </w:rPr>
        <w:t>.02.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2020. № 195-П «Об установлении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(Нижнекамск)</w:t>
      </w:r>
      <w:r w:rsidR="00B97ADA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отображены на Карте зон с особыми условиями использования территории муниципального образования «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Краснокадкинское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 Нижнекамского муниципального района (приложение 2 к настоящ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им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правилам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). </w:t>
      </w:r>
    </w:p>
    <w:p w:rsidR="001E487A" w:rsidRPr="00EB5AE7" w:rsidRDefault="001E487A" w:rsidP="001E487A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Правилами установления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территории, Правил выделения на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подзон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(утв. постановлением Правительства РФ от </w:t>
      </w:r>
      <w:r w:rsidR="00B97ADA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B97ADA">
        <w:rPr>
          <w:rFonts w:ascii="Times New Roman" w:eastAsia="Times New Roman" w:hAnsi="Times New Roman" w:cs="Times New Roman"/>
          <w:sz w:val="28"/>
          <w:szCs w:val="28"/>
          <w:lang w:eastAsia="ru-RU"/>
        </w:rPr>
        <w:t>.12.2017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206E69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1460), в пределах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действуют следующие ограничения:</w:t>
      </w:r>
    </w:p>
    <w:p w:rsidR="001E487A" w:rsidRPr="00EB5AE7" w:rsidRDefault="001E487A" w:rsidP="001E487A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69"/>
        <w:gridCol w:w="4832"/>
        <w:gridCol w:w="2832"/>
      </w:tblGrid>
      <w:tr w:rsidR="001E487A" w:rsidRPr="00B84F14" w:rsidTr="001E487A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194933" w:rsidRPr="00B84F14" w:rsidRDefault="00112330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</w:t>
            </w:r>
            <w:r w:rsidR="001E487A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ятая </w:t>
            </w:r>
            <w:proofErr w:type="spellStart"/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 включая границы полос воздушного подхода.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«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(Нижнекамск).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запрещается размещать опасные производственные объекты, определенные Федеральным </w:t>
            </w:r>
            <w:hyperlink r:id="rId10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 116-ФЗ «О промышленной безопасности опасных производственных объектов», функционирование которых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может повлиять на безопасность полетов воздушных судов.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вводятся ограничения на строительство опасных производственных объектов, не относящихся к инфраструктуре аэропорта: складов нефти и нефтепродуктов, магистральных трубопроводов: газопроводов, нефтепроводов, нефтепродуктопроводов и сооружений на них. 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Магистральные газопроводы и сооружения на них, из которых возможен выброс или утечка газа в атмосферу, должны располагаться за пределами полос воздушных подходов к аэродромам. Другие опасные производственные объекты, определенные Федеральным </w:t>
            </w:r>
            <w:hyperlink r:id="rId11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 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 (компрессорные станции магистральных газопроводов, магистральные трубопроводы сжиженных углеводородных газов, склады вооружений и боеприпасов, АЭС и т.п.) должны располагаться на удалении от границы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определённом с учетом максимального радиуса зон поражения в случаях происшествий техногенного характера на опасных производственных объектах.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 невозможности соблюдения нормативных расстояний сооружение опасных производственных объектов должно выполняться на основании специальных технических условий (СТУ), разработанных для конкретного объекта капитального строительства, и содержащих дополнительные технические требования, обеспечивающие безопасную эксплуатацию и функционирование объектов и сооружений.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 № 60-ФЗ.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Федеральный закон от 21.07.1997 № 116-ФЗ «О промышленной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безопасности опасных производственных объектов» </w:t>
            </w: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 изменениями 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дополнениями.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36.13330.2012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«Магистральные трубопроводы».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155.13130.2014</w:t>
            </w: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«Склады нефти 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нефтепродуктов».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125.13330.2012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«Нефтепродуктопроводы, прокладываемые на территории городов и других населенных пунктов».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Приказ Минстроя России от 16.04.2016 </w:t>
            </w:r>
          </w:p>
          <w:p w:rsidR="004A083B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248/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"О порядке разработки 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согласования специальных технических условий для разработки проектной документации на объект капитального строительства".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4A083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2017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№ 1460 «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 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</w:tbl>
    <w:p w:rsidR="005929A7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4.2.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утвердить карту зон с особыми условиями использования территории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в новой прилагаемой редакции (приложение 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2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</w:p>
    <w:p w:rsidR="005929A7" w:rsidRPr="00EB5AE7" w:rsidRDefault="005929A7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EB5AE7" w:rsidRDefault="005C4AF4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Внести в Правила землепользования и застройки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Красноключинского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Красноключинского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 4 (далее – Правила), следующие изменения:</w:t>
      </w:r>
    </w:p>
    <w:p w:rsidR="005929A7" w:rsidRPr="00EB5AE7" w:rsidRDefault="00A64611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.1.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ab/>
        <w:t xml:space="preserve">в главе 10 «Карта зон с особыми условиями использования территории» слова «-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 аэропорта;» исключить.</w:t>
      </w:r>
    </w:p>
    <w:p w:rsidR="005929A7" w:rsidRPr="00EB5AE7" w:rsidRDefault="00A64611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.2. пункт 5 статьи 33 главы 10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,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пункт 7 статьи 36 главы 12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признать утратившим силу.</w:t>
      </w:r>
    </w:p>
    <w:p w:rsidR="005929A7" w:rsidRPr="00EB5AE7" w:rsidRDefault="00A64611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3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в условных обозначениях графической части Карты зон с особыми условиями использованиями территорий исключить слова «а также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приаэрродромной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аэропорта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».</w:t>
      </w:r>
    </w:p>
    <w:p w:rsidR="005929A7" w:rsidRPr="00EB5AE7" w:rsidRDefault="005929A7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BD1201" w:rsidRPr="00EB5AE7" w:rsidRDefault="00A73A6B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6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в Правила землепользования и застройки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16 октября 2020 года № 19, следующие изменения:</w:t>
      </w:r>
    </w:p>
    <w:p w:rsidR="00BD1201" w:rsidRPr="00EB5AE7" w:rsidRDefault="00A73A6B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6.1. 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пункт 7 статьи 26 главы 10 изложить в следующей редакции:</w:t>
      </w:r>
    </w:p>
    <w:p w:rsidR="00BD1201" w:rsidRPr="00EB5AE7" w:rsidRDefault="00BD1201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«7.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</w:t>
      </w:r>
    </w:p>
    <w:p w:rsidR="00BD1201" w:rsidRPr="00EB5AE7" w:rsidRDefault="00FB058B" w:rsidP="00EB5AE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 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территории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имеется зона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«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» (Нижнекамск), границы которой определены в соответствии с Приказом Федерального агентства воздушного транспорта Министерства транспорта Российской Федерации (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Рос</w:t>
      </w:r>
      <w:r w:rsidR="004A083B">
        <w:rPr>
          <w:rFonts w:ascii="Times New Roman" w:eastAsia="Calibri" w:hAnsi="Times New Roman" w:cs="Times New Roman"/>
          <w:sz w:val="28"/>
          <w:szCs w:val="28"/>
          <w:lang w:eastAsia="ru-RU"/>
        </w:rPr>
        <w:t>авиация</w:t>
      </w:r>
      <w:proofErr w:type="spellEnd"/>
      <w:r w:rsidR="004A083B">
        <w:rPr>
          <w:rFonts w:ascii="Times New Roman" w:eastAsia="Calibri" w:hAnsi="Times New Roman" w:cs="Times New Roman"/>
          <w:sz w:val="28"/>
          <w:szCs w:val="28"/>
          <w:lang w:eastAsia="ru-RU"/>
        </w:rPr>
        <w:t>) от 18.02.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2020 № 195-П «Об установлении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(Нижнекамск)</w:t>
      </w:r>
      <w:r w:rsidR="004A083B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отображены на Карте зон с особыми условиями использования  территории муниципального образования «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Майскогорское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поселение» Нижнекамского муниципального района (приложение 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3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 настоящим Правилам). </w:t>
      </w:r>
    </w:p>
    <w:p w:rsidR="00BD1201" w:rsidRPr="00EB5AE7" w:rsidRDefault="00BD1201" w:rsidP="00EB5AE7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Правилами установления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территории, Правил выделения на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подзон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(утв. постановлением Правительства РФ от </w:t>
      </w:r>
      <w:r w:rsidR="004A083B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4A083B">
        <w:rPr>
          <w:rFonts w:ascii="Times New Roman" w:eastAsia="Times New Roman" w:hAnsi="Times New Roman" w:cs="Times New Roman"/>
          <w:sz w:val="28"/>
          <w:szCs w:val="28"/>
          <w:lang w:eastAsia="ru-RU"/>
        </w:rPr>
        <w:t>.12.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2017 </w:t>
      </w:r>
      <w:r w:rsidR="00206E69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1460), в пределах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действуют следующие ограничения:</w:t>
      </w:r>
    </w:p>
    <w:p w:rsidR="00BD1201" w:rsidRPr="00B84F14" w:rsidRDefault="00BD1201" w:rsidP="00BD1201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69"/>
        <w:gridCol w:w="4832"/>
        <w:gridCol w:w="2832"/>
      </w:tblGrid>
      <w:tr w:rsidR="00BD1201" w:rsidRPr="00B84F14" w:rsidTr="00943079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Пятая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</w:t>
            </w: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включая границы полос воздушного подхода.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«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 (Нижнекамск)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запрещается размещать опасные производственные объекты, определенные Федеральным </w:t>
            </w:r>
            <w:hyperlink r:id="rId12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u w:val="single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 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вводятся ограничения на строительство опасных производственных объектов, не относящихся к инфраструктуре аэропорта: складов нефти и нефтепродуктов, магистральных трубопроводов: газопроводов, нефтепроводов, нефтепродуктопроводов и сооружений на них.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Магистральные газопроводы и сооружения на них, из которых возможен выброс или утечка газа в атмосферу, должны располагаться за пределами полос воздушных подходов к аэродромам. Другие опасные производственные объекты, определенные Федеральным </w:t>
            </w:r>
            <w:hyperlink r:id="rId13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u w:val="single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 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 (компрессорные станции магистральных газопроводов, магистральные трубопроводы сжиженных углеводородных газов,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склады вооружений и боеприпасов, АЭС и т.п.) должны располагаться на удалении от границы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определённом с учетом максимального радиуса зон поражения в случаях происшествий техногенного характера на опасных производственных объектах.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 невозможности соблюдения нормативных расстояний сооружение опасных производственных объектов должно выполняться на основании специальных технических условий (СТУ), разработанных для конкретного объекта капитального строительства, и содержащих дополнительные технические требования, обеспечивающие безопасную эксплуатацию и функционирование объектов и сооружений.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 60-ФЗ.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Федеральный закон от 21.07.1997 № 116-ФЗ «О промышленной безопасности опасных производственных объектов» с изменениями и дополнениями.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36.13330.2012 «Магистральные трубопроводы».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155.13130.2014 «Склады нефти и нефтепродуктов».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125.13330.2012 «Нефтепродуктопроводы, прокладываемые на территории городов и других населенных пунктов».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4A083B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Приказ Минстроя России от 16.04.2016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248/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"О порядке разработки и согласования специальных технических условий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для разработки проектной документации на объект капитального строительства".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4A083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.12.2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017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№ 1460 «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 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ии </w:t>
            </w:r>
            <w:proofErr w:type="spellStart"/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</w:tbl>
    <w:p w:rsidR="00A73A6B" w:rsidRPr="00B84F14" w:rsidRDefault="00A73A6B" w:rsidP="00BD1201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BD1201" w:rsidRPr="00EB5AE7" w:rsidRDefault="00A73A6B" w:rsidP="00A73A6B">
      <w:pPr>
        <w:autoSpaceDE w:val="0"/>
        <w:autoSpaceDN w:val="0"/>
        <w:adjustRightInd w:val="0"/>
        <w:spacing w:before="5" w:after="0" w:line="307" w:lineRule="exact"/>
        <w:ind w:firstLine="709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6.2. утвердить карту зон с особыми условиями использования территории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в новой прилагаемой редакции (приложение 3).</w:t>
      </w:r>
      <w:r w:rsidR="00EC08CD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A73A6B" w:rsidRPr="00EB5AE7" w:rsidRDefault="00A73A6B" w:rsidP="00BD1201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EB5AE7" w:rsidRDefault="00A73A6B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7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Внести в Правила землепользования и застройки </w:t>
      </w:r>
      <w:proofErr w:type="spellStart"/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</w:t>
      </w:r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05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марта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20</w:t>
      </w:r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13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года № </w:t>
      </w:r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4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, следующие изменения:</w:t>
      </w:r>
    </w:p>
    <w:p w:rsidR="00720643" w:rsidRPr="00EB5AE7" w:rsidRDefault="00A73A6B" w:rsidP="00720643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7.1. 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пункт 10</w:t>
      </w:r>
      <w:r w:rsidR="00720643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статьи 36 главы 12 изложить в следующей редакции:</w:t>
      </w:r>
    </w:p>
    <w:p w:rsidR="001E487A" w:rsidRPr="00EB5AE7" w:rsidRDefault="00720643" w:rsidP="001E487A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«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10.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</w:t>
      </w:r>
    </w:p>
    <w:p w:rsidR="001E487A" w:rsidRPr="00EB5AE7" w:rsidRDefault="00FB058B" w:rsidP="001E487A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На 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территории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имеется зона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«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» (Нижнекамск), границы которой определены в соответствии с Приказом Федерального агентства воздушного транспорта Министерства транспорта Российской Федерации (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Росавиация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 от 18</w:t>
      </w:r>
      <w:r w:rsidR="004A083B">
        <w:rPr>
          <w:rFonts w:ascii="Times New Roman" w:eastAsia="Calibri" w:hAnsi="Times New Roman" w:cs="Times New Roman"/>
          <w:sz w:val="28"/>
          <w:szCs w:val="28"/>
          <w:lang w:eastAsia="ru-RU"/>
        </w:rPr>
        <w:t>.02.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2020 № 195-П «Об установлении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(Нижнекамск)</w:t>
      </w:r>
      <w:r w:rsidR="004A083B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отображены на Карте зон с особыми условиями использования  территории муниципального образования «</w:t>
      </w:r>
      <w:proofErr w:type="spellStart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Простинское</w:t>
      </w:r>
      <w:proofErr w:type="spellEnd"/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 Нижнекамского муниципального района (приложение </w:t>
      </w:r>
      <w:r w:rsidR="00A73A6B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4</w:t>
      </w:r>
      <w:r w:rsidR="001E487A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к настоящим Правилам). </w:t>
      </w:r>
    </w:p>
    <w:p w:rsidR="001E487A" w:rsidRPr="00EB5AE7" w:rsidRDefault="001E487A" w:rsidP="001E487A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Правилами установления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территории, Правил выделения на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подзон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(утв. постановлением Правительства РФ от </w:t>
      </w:r>
      <w:r w:rsidR="004A083B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4A083B">
        <w:rPr>
          <w:rFonts w:ascii="Times New Roman" w:eastAsia="Times New Roman" w:hAnsi="Times New Roman" w:cs="Times New Roman"/>
          <w:sz w:val="28"/>
          <w:szCs w:val="28"/>
          <w:lang w:eastAsia="ru-RU"/>
        </w:rPr>
        <w:t>.12.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2017 </w:t>
      </w:r>
      <w:r w:rsidR="00206E69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1460), в пределах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действуют следующие ограничения:</w:t>
      </w: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69"/>
        <w:gridCol w:w="4832"/>
        <w:gridCol w:w="2832"/>
      </w:tblGrid>
      <w:tr w:rsidR="00112330" w:rsidRPr="00B84F14" w:rsidTr="00996627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Третья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</w:t>
            </w:r>
            <w:r w:rsidRPr="00B84F14"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включая границы полос воздушного подхода.  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Зона с особыми условиями использования территорий –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«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(Нижнекамск)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третьей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территории: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Абсолютная высота сооружений в пределах третьей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 должна превышать высоту соответствующей ограничительной поверхности в данной точке.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Абсолютная высота ограничительной поверхности в заданной точке определяется согласно правилам, приведенным в Методике оценки соответствия гражданских аэродромов Федеральным авиационным правилам.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Для аэродрома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(Нижнекамск) абсолютные высоты ограничительных поверхностей варьируют в диапазоне от 190 до 430 м и составляют: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1) в зоне внешней горизонтальной поверхности</w:t>
            </w:r>
            <w:r w:rsidR="00206E69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2) в зоне конической поверхности – от 246 до 346 м; в зависимости от расстояния от оси ВПП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3)</w:t>
            </w:r>
            <w:r w:rsidR="00EB5AE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зоне внутренней горизонтальной поверхности – 246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4) в зоне поверхности захода на посадку с порога ВПП-03: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191 до 246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303 до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горизонтальный сектор –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ВПП-03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5) в зоне поверхность захода на посадку с порога ВПП-21: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190 до 246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301 до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горизонтальный сектор –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ВПП-21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6) в зоне поверхности взлета с порога ВПП-03: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190 до 246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248 до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- 3-й сектор – от 346 до 430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ВПП-03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7) в зоне поверхность взлёта с порога ВПП-21: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191 до 246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250 до 346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- 3-й сектор – от 346 до 431 м;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21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*более детальное 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писание границ и высот ограничительных поверхностей приведено в Приложении А Проекта решения (Таблица А.3.3)</w:t>
            </w:r>
            <w:r w:rsidR="004A083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Высоты указаны относительно БСВ-77 (приложение А).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1997 № 60-ФЗ 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Приложение 14 к Конвенции о международной гражданской авиации «Аэродромы» Том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I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«Проектирование и эксплуатация аэродромов».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Приказ Министерства транспорта РФ от 25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.08.2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015 № 262 «Об утверждении Федеральных авиационных правил «Требования, предъявляемые к аэродромам, предназначенным для взлета, посадки, руления и стоянки гражданских воздушных судов».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</w:pPr>
            <w:r w:rsidRPr="00B84F14"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  <w:lastRenderedPageBreak/>
              <w:t>Методика оценки соответствия гражданских аэродромов Федеральным авиационным правилам «Требования, предъявляемые к аэродромам, предназначенным для взлета, посадки, руления и стоянки гражданских воздушных судов» (утв. приказом Министерс</w:t>
            </w:r>
            <w:r w:rsidR="00996627"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  <w:t>тва транспорта РФ от 25.08.2015</w:t>
            </w:r>
            <w:r w:rsidRPr="00B84F14"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  <w:t xml:space="preserve"> № 262), введённая в действие решением Федерального агентства воздушного транспорта от 9.11.2015 № 6.04-2464.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.12.2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017 № 1460 «Об утверждении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val="tt-RU" w:eastAsia="ru-RU"/>
              </w:rPr>
              <w:t xml:space="preserve">Правил установления приаэродромной территории, Правил выделения на приаэродромной территории подзон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val="tt-RU" w:eastAsia="ru-RU"/>
              </w:rPr>
              <w:lastRenderedPageBreak/>
              <w:t>федеральными органами исполнительной власти при согласовании проекта решения об установлении приаэродромной территории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».</w:t>
            </w:r>
          </w:p>
        </w:tc>
      </w:tr>
      <w:tr w:rsidR="00112330" w:rsidRPr="00B84F14" w:rsidTr="00996627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lastRenderedPageBreak/>
              <w:t xml:space="preserve">Пятая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эродрома «</w:t>
            </w:r>
            <w:proofErr w:type="spellStart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 (Нижнекамск)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запрещается размещать опасные производственные объекты, определенные Федеральным </w:t>
            </w:r>
            <w:hyperlink r:id="rId14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u w:val="single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 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вводятся ограничения на строительство опасных производственных объектов, не относящихся к инфраструктуре аэропорта: складов нефти и нефтепродуктов, магистральных трубопроводов: газопроводов, нефтепроводов, нефтепродуктопроводов и сооружений на них. 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Магистральные газопроводы и сооружения на них, из которых возможен выброс или утечка газа в атмосферу, должны располагаться за пределами полос воздушных подходов к аэродромам. Другие опасные производственные объекты, определенные Федеральным </w:t>
            </w:r>
            <w:hyperlink r:id="rId15" w:history="1">
              <w:r w:rsidRPr="00996627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 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 (компрессорные станции магистральных газопроводов, магистральные трубопроводы сжиженных углеводородных газов, склады вооружений и боеприпасов, АЭС и т.п.) должны располагаться на удалении от границы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определённом с учетом максимального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радиуса зон поражения в случаях происшествий техногенного характера на опасных производственных объектах.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 невозможности соблюдения нормативных расстояний сооружение опасных производственных объектов должно выполняться на основании специальных технических условий (СТУ), разработанных для конкретного объекта капитального строительства, и содержащих дополнительные технические требования, обеспечивающие безопасную эксплуатацию и функционирование объектов и сооружений.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 № 60-ФЗ.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Федеральный закон от 21.07.1997 № 116-ФЗ «О промышленной безопасности опасных производственных объектов» с изменениями и дополнениями.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36.13330.2012 «Магистральные трубопроводы».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155.13130.2014 «Склады нефти и нефтепродуктов».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125.13330.2012 «Нефтепродуктопроводы, прокладываемые на территории городов и других населенных пунктов».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996627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Приказ Минстроя России от 16.04.2016 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248/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"О порядке разработки и согласования специальных технических условий для разработки проектной документации на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объект капитального строительства".</w:t>
            </w: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12330" w:rsidRPr="00B84F14" w:rsidRDefault="00112330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2017 № 1460 «Об 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  <w:tr w:rsidR="001E487A" w:rsidRPr="00B84F14" w:rsidTr="001E487A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lastRenderedPageBreak/>
              <w:t xml:space="preserve">Шестая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proofErr w:type="spellStart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 (Нижнекамск)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шестой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запрещается размещать объекты, способствующие привлечению и массовому скоплению птиц: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 таким объектам относятся: объекты размещения отходов, скотомогильники, фермы, зернохранилища, элеваторы, продуктовые склады, прочие складские помещения, предназначенные для хранения продуктов, теплицы, птицефермы, зверофермы, животноводческие предприятия и другие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объекты привлекательные для птиц наличием открытых источников корма.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Размещение объектов, потенциально являющихся местами скопления птиц (или сохранение существующих объектов, с выявленными местами скопления птиц)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в границах шестой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допустимо в случае выполнения орнитологического обследования и подготовки заключения по оценке влияния объекта на безопасность полётов, а также при подтверждении регулярного дальнейшего проведения мероприятий по предотвращению скопления птиц на объекте.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1E487A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Запрещаются сельскохозяйственные работы на территории аэродрома, за исключением сенокошения.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 60-ФЗ.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Приказ Минтранса РФ от 31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.07.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2009 № 128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«Об утверждении Федеральных авиационных правил «Подготовка и выполнение полетов в гражданской авиации Российской Федерации».</w:t>
            </w:r>
          </w:p>
          <w:p w:rsidR="001E487A" w:rsidRPr="00B84F14" w:rsidRDefault="001E487A" w:rsidP="001E487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1E487A" w:rsidRPr="00B84F14" w:rsidRDefault="001E487A" w:rsidP="00996627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2017 № 1460 «Об 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</w:t>
            </w:r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ии </w:t>
            </w:r>
            <w:proofErr w:type="spellStart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="00996627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</w:tbl>
    <w:p w:rsidR="002113EE" w:rsidRPr="00EB5AE7" w:rsidRDefault="00A73A6B" w:rsidP="001E487A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7.2 утвердить карту зон с особыми условиями использования территории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в новой прилагаемой редакции (приложение 4).</w:t>
      </w:r>
    </w:p>
    <w:p w:rsidR="00A73A6B" w:rsidRPr="00EB5AE7" w:rsidRDefault="00A73A6B" w:rsidP="001E487A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EB5AE7" w:rsidRDefault="00A73A6B" w:rsidP="00A73A6B">
      <w:pPr>
        <w:pStyle w:val="a7"/>
        <w:shd w:val="clear" w:color="auto" w:fill="FFFFFF"/>
        <w:spacing w:before="0" w:beforeAutospacing="0" w:after="0" w:afterAutospacing="0"/>
        <w:ind w:left="6" w:right="11" w:firstLine="703"/>
        <w:jc w:val="both"/>
        <w:rPr>
          <w:color w:val="000000"/>
          <w:sz w:val="28"/>
          <w:szCs w:val="28"/>
        </w:rPr>
      </w:pPr>
      <w:r w:rsidRPr="00EB5AE7">
        <w:rPr>
          <w:rFonts w:eastAsia="Calibri"/>
          <w:sz w:val="28"/>
          <w:szCs w:val="28"/>
        </w:rPr>
        <w:t>8</w:t>
      </w:r>
      <w:r w:rsidR="005929A7" w:rsidRPr="00EB5AE7">
        <w:rPr>
          <w:rFonts w:eastAsia="Calibri"/>
          <w:sz w:val="28"/>
          <w:szCs w:val="28"/>
        </w:rPr>
        <w:t xml:space="preserve">. </w:t>
      </w:r>
      <w:r w:rsidR="005929A7" w:rsidRPr="00EB5AE7">
        <w:rPr>
          <w:color w:val="000000"/>
          <w:sz w:val="28"/>
          <w:szCs w:val="28"/>
        </w:rPr>
        <w:t xml:space="preserve">Внести в Правила землепользования и застройки </w:t>
      </w:r>
      <w:proofErr w:type="spellStart"/>
      <w:r w:rsidR="005929A7" w:rsidRPr="00EB5AE7">
        <w:rPr>
          <w:color w:val="000000"/>
          <w:sz w:val="28"/>
          <w:szCs w:val="28"/>
        </w:rPr>
        <w:t>Шингальчинского</w:t>
      </w:r>
      <w:proofErr w:type="spellEnd"/>
      <w:r w:rsidR="005929A7" w:rsidRPr="00EB5AE7">
        <w:rPr>
          <w:color w:val="000000"/>
          <w:sz w:val="28"/>
          <w:szCs w:val="28"/>
        </w:rPr>
        <w:t xml:space="preserve"> сельского поселения, утвержденные Советом </w:t>
      </w:r>
      <w:proofErr w:type="spellStart"/>
      <w:r w:rsidR="005929A7" w:rsidRPr="00EB5AE7">
        <w:rPr>
          <w:color w:val="000000"/>
          <w:sz w:val="28"/>
          <w:szCs w:val="28"/>
        </w:rPr>
        <w:t>Шингальчинского</w:t>
      </w:r>
      <w:proofErr w:type="spellEnd"/>
      <w:r w:rsidR="005929A7" w:rsidRPr="00EB5AE7">
        <w:rPr>
          <w:color w:val="000000"/>
          <w:sz w:val="28"/>
          <w:szCs w:val="28"/>
        </w:rPr>
        <w:t xml:space="preserve"> сельского поселения Нижнекамского муниципального района от 5 марта 2013 года №</w:t>
      </w:r>
      <w:r w:rsidR="00996627">
        <w:rPr>
          <w:color w:val="000000"/>
          <w:sz w:val="28"/>
          <w:szCs w:val="28"/>
        </w:rPr>
        <w:t xml:space="preserve"> </w:t>
      </w:r>
      <w:r w:rsidR="005929A7" w:rsidRPr="00EB5AE7">
        <w:rPr>
          <w:color w:val="000000"/>
          <w:sz w:val="28"/>
          <w:szCs w:val="28"/>
        </w:rPr>
        <w:t>4, следующие изменения:</w:t>
      </w:r>
    </w:p>
    <w:p w:rsidR="005929A7" w:rsidRPr="00EB5AE7" w:rsidRDefault="00A73A6B" w:rsidP="00BD1201">
      <w:pPr>
        <w:autoSpaceDE w:val="0"/>
        <w:autoSpaceDN w:val="0"/>
        <w:adjustRightInd w:val="0"/>
        <w:spacing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8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.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1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. пункт 11 статьи 36 главы 12 изложить в следующей редакции:</w:t>
      </w:r>
    </w:p>
    <w:p w:rsidR="00BD1201" w:rsidRPr="00EB5AE7" w:rsidRDefault="005929A7" w:rsidP="00BD1201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«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11.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Приаэродромная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территория</w:t>
      </w:r>
    </w:p>
    <w:p w:rsidR="00BD1201" w:rsidRPr="00EB5AE7" w:rsidRDefault="00FB058B" w:rsidP="00BD1201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На 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территории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Шингальчинского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имеется зона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«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Бегишево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» (Нижнекамск), границы которой определены в соответствии с Приказом Федерального агентства воздушного транспорта Министерства транспорта Российской Федерации (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Росавиация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 от 18</w:t>
      </w:r>
      <w:r w:rsidR="00C9772E">
        <w:rPr>
          <w:rFonts w:ascii="Times New Roman" w:eastAsia="Calibri" w:hAnsi="Times New Roman" w:cs="Times New Roman"/>
          <w:sz w:val="28"/>
          <w:szCs w:val="28"/>
          <w:lang w:eastAsia="ru-RU"/>
        </w:rPr>
        <w:t>.02.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2020 № 195-П «Об установлении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территории аэродрома 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Бегишево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(Нижнекамск)</w:t>
      </w:r>
      <w:r w:rsidR="00C9772E">
        <w:rPr>
          <w:rFonts w:ascii="Times New Roman" w:eastAsia="Calibri" w:hAnsi="Times New Roman" w:cs="Times New Roman"/>
          <w:sz w:val="28"/>
          <w:szCs w:val="28"/>
          <w:lang w:eastAsia="ru-RU"/>
        </w:rPr>
        <w:t>»</w:t>
      </w:r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и отображены на Карте зон с особыми условиями использования  территории муниципального образования «</w:t>
      </w:r>
      <w:proofErr w:type="spellStart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Шингальчинское</w:t>
      </w:r>
      <w:proofErr w:type="spellEnd"/>
      <w:r w:rsidR="00BD1201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 Нижнекамского муниципального района (приложение 2 к настоящим Правилам). </w:t>
      </w:r>
    </w:p>
    <w:p w:rsidR="00BD1201" w:rsidRPr="00EB5AE7" w:rsidRDefault="00BD1201" w:rsidP="00BD1201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Правилами установления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территории, Правил выделения на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подзон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(утв. постановлением Правительства РФ от </w:t>
      </w:r>
      <w:r w:rsidR="00C9772E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C9772E">
        <w:rPr>
          <w:rFonts w:ascii="Times New Roman" w:eastAsia="Times New Roman" w:hAnsi="Times New Roman" w:cs="Times New Roman"/>
          <w:sz w:val="28"/>
          <w:szCs w:val="28"/>
          <w:lang w:eastAsia="ru-RU"/>
        </w:rPr>
        <w:t>.12.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2017 </w:t>
      </w:r>
      <w:r w:rsidR="00206E69">
        <w:rPr>
          <w:rFonts w:ascii="Times New Roman" w:eastAsia="Times New Roman" w:hAnsi="Times New Roman" w:cs="Times New Roman"/>
          <w:sz w:val="28"/>
          <w:szCs w:val="28"/>
          <w:lang w:eastAsia="ru-RU"/>
        </w:rPr>
        <w:t>№</w:t>
      </w: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1460), в пределах </w:t>
      </w:r>
      <w:proofErr w:type="spellStart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приаэродромной</w:t>
      </w:r>
      <w:proofErr w:type="spellEnd"/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территории действуют следующие ограничения:</w:t>
      </w:r>
    </w:p>
    <w:p w:rsidR="00BD1201" w:rsidRPr="00B84F14" w:rsidRDefault="00BD1201" w:rsidP="00BD1201">
      <w:pPr>
        <w:suppressAutoHyphens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tbl>
      <w:tblPr>
        <w:tblW w:w="5018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69"/>
        <w:gridCol w:w="4832"/>
        <w:gridCol w:w="2832"/>
      </w:tblGrid>
      <w:tr w:rsidR="00BD1201" w:rsidRPr="00B84F14" w:rsidTr="00943079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Третья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</w:t>
            </w:r>
            <w:r w:rsidR="00194933" w:rsidRPr="00B84F14">
              <w:t xml:space="preserve"> </w:t>
            </w:r>
            <w:r w:rsidR="00194933"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включая границы полос воздушного подхода. </w:t>
            </w: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C9772E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Зона с особыми условиями использования территорий –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«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(Нижнекамск)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третьей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запрещается размещать объекты, высота которых превышает ограничения, установленные уполномоченным Правительством Российской Федерации федеральным органом исполнительной власти при установлении соответствующей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Абсолютная высота сооружений в пределах третьей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не должна превышать высоту соответствующей ограничительной поверхности в данной точке.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Абсолютная высота ограничительной поверхности в заданной точке определяется согласно правилам, приведенным в Методике оценки соответствия гражданских аэродромов Федеральным авиационным правилам.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Для аэродрома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(Нижнекамск) абсолютные высоты ограничительных поверхностей варьируют в диапазоне от 190 до 430 м и составляют: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1) в зоне внешней горизонтальной поверхности</w:t>
            </w:r>
            <w:r w:rsidR="00FC5EC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2) в зоне конической поверхности – от 246 до 346 м; в зависимости от расстояния от оси ВПП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3)</w:t>
            </w:r>
            <w:r w:rsidR="00F92A1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зоне внутренней горизонтальной поверхности – 246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4) в зоне поверхности захода на посадку с порога ВПП-03: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191 до 246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303 до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горизонтальный сектор –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ВПП-03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5) в зоне поверхность захода на посадку с порога ВПП-21: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190 до 246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301 до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горизонтальный сектор –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ВПП-21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6) в зоне поверхности взлета с порога ВПП-03: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190 до 246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248 до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- 3-й сектор – от 346 до 430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ВПП-03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7) в зоне поверхность взлёта с порога ВПП-21: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- 1-й сектор – от 191 до 246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- 2-й сектор – от 250 до 346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- 3-й сектор – от 346 до 431 м;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зависимости от расстояния от порога 21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*более детальное писание границ и высот ограничительных поверхностей приведено в Приложении А Проекта решения (Таблица А.3.3)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Высоты указаны относительно БСВ-77 (приложение А).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1997 № 60-ФЗ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Приложение 14 к Конвенции о международной гражданской авиации «Аэродромы» Том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I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«Проектирование и эксплуатация аэродромов».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Приказ Министерства транспорта РФ от 25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.08.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2015 № 262 «Об утверждении Федеральных авиационных правил «Требования, предъявляемые к аэродромам, предназначенным для взлета, посадки, руления и стоянки гражданских воздушных судов».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</w:pPr>
            <w:r w:rsidRPr="00B84F14"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  <w:t xml:space="preserve">Методика оценки соответствия гражданских аэродромов Федеральным </w:t>
            </w:r>
            <w:r w:rsidRPr="00B84F14"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  <w:lastRenderedPageBreak/>
              <w:t>авиационным правилам «Требования, предъявляемые к аэродромам, предназначенным для взлета, посадки, руления и стоянки гражданских воздушных судов» (утв. приказом Министерства транспорта РФ от 25.08.2015 № 262), введённая в действие решением Федерального агентства воздушного транспорта от 9.11.2015 № 6.04-2464.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HiddenHorzOCR" w:hAnsi="Times New Roman" w:cs="Times New Roman"/>
                <w:iCs/>
                <w:sz w:val="26"/>
                <w:szCs w:val="26"/>
              </w:rPr>
            </w:pPr>
          </w:p>
          <w:p w:rsidR="00BD1201" w:rsidRPr="00B84F14" w:rsidRDefault="00BD1201" w:rsidP="00C9772E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2017 № 1460 «Об утверждении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val="tt-RU" w:eastAsia="ru-RU"/>
              </w:rPr>
              <w:t xml:space="preserve">Правил установления приаэродромной территории, Правил выделения на приаэродромной территории подзон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val="tt-RU" w:eastAsia="ru-RU"/>
              </w:rPr>
              <w:lastRenderedPageBreak/>
              <w:t>установлении приаэродромной территории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».</w:t>
            </w:r>
          </w:p>
        </w:tc>
      </w:tr>
      <w:tr w:rsidR="00BD1201" w:rsidRPr="00B84F14" w:rsidTr="00943079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BD1201" w:rsidRPr="00B84F14" w:rsidRDefault="00194933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lastRenderedPageBreak/>
              <w:t xml:space="preserve">Пятая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</w:t>
            </w:r>
            <w:r w:rsidRPr="00B84F14">
              <w:t xml:space="preserve"> </w:t>
            </w: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включая границы полос воздушного подхода.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«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 (Нижнекамск)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запрещается размещать опасные производственные объекты, определенные Федеральным </w:t>
            </w:r>
            <w:hyperlink r:id="rId16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 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вводятся ограничения на строительство опасных производственных объектов, не относящихся к инфраструктуре аэропорта: складов нефти и нефтепродуктов, магистральных трубопроводов: газопроводов, нефтепроводов, нефтепродуктопроводов и сооружений на них.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Магистральные газопроводы и сооружения на них, из которых возможен выброс или утечка газа в атмосферу, должны располагаться за пределами полос воздушных подходов к аэродромам. Другие опасные производственные объекты, определенные Федеральным </w:t>
            </w:r>
            <w:hyperlink r:id="rId17" w:history="1">
              <w:r w:rsidRPr="00B84F14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законом</w:t>
              </w:r>
            </w:hyperlink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21.07.1997 № 116-ФЗ «О промышленной безопасности опасных производственных объектов», функционирование которых может повлиять на безопасность полетов воздушных судов (компрессорные станции магистральных газопроводов, магистральные трубопроводы сжиженных углеводородных газов, склады вооружений и боеприпасов, АЭС и т.п.) должны располагаться на удалении от границы пятой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определённом с учетом максимального радиуса зон поражения в случаях происшествий техногенного характера на опасных производственных объектах.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При невозможности соблюдения нормативных расстояний сооружение опасных производственных объектов должно выполняться на основании специальных технических условий (СТУ), разработанных для конкретного объекта капитального строительства, и содержащих дополнительные технические требования, обеспечивающие безопасную эксплуатацию и функционирование объектов и сооружений.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 № 60-ФЗ.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Федеральный закон от 21.07.1997 № 116-ФЗ «О промышленной безопасности опасных производственных объектов» с изменениями и дополнениями.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36.13330.2012 «Магистральные трубопроводы».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155.13130.2014 «Склады нефти и нефтепродуктов».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 125.13330.2012 «Нефтепродуктопроводы, прокладываемые на территории городов и других населенных пунктов».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C9772E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Приказ Минстроя России от 16.04.2016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 248/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"О порядке разработки и согласования специальных технических условий для разработки проектной документации на объект капитального строительства".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C9772E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Постановление Правительства РФ от 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.12.2</w:t>
            </w:r>
            <w:r w:rsidR="00474D8E"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017 № 1460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«Об 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  <w:tr w:rsidR="00FB058B" w:rsidRPr="00B84F14" w:rsidTr="00943079">
        <w:trPr>
          <w:trHeight w:val="1500"/>
        </w:trPr>
        <w:tc>
          <w:tcPr>
            <w:tcW w:w="1255" w:type="pct"/>
            <w:shd w:val="clear" w:color="auto" w:fill="auto"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lastRenderedPageBreak/>
              <w:t xml:space="preserve">Шестая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подзона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Зона с особыми условиями использования территорий –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Приаэродромная</w:t>
            </w:r>
            <w:proofErr w:type="spellEnd"/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территория аэродрома «</w:t>
            </w:r>
            <w:proofErr w:type="spellStart"/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Бегишево</w:t>
            </w:r>
            <w:proofErr w:type="spellEnd"/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 (Нижнекамск)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61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пределах шестой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запрещается размещать объекты, способствующие привлечению и массовому скоплению птиц: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 таким объектам относятся: объекты размещения отходов, скотомогильники, фермы, зернохранилища, элеваторы, продуктовые склады, прочие складские помещения, предназначенные для хранения продуктов, теплицы, птицефермы, зверофермы, животноводческие предприятия и другие объекты привлекательные для птиц наличием открытых источников корма.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Размещение объектов, потенциально являющихся местами скопления птиц (или сохранение существующих объектов, с выявленными местами скопления птиц)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в границах шестой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подзоны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допустимо в случае выполнения орнитологического обследования и подготовки заключения по оценке влияния объекта на безопасность полётов, а также при подтверждении регулярного дальнейшего проведения мероприятий по предотвращению скопления птиц на объекте.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ind w:firstLine="317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Запрещаются сельскохозяйственные работы на территории аэродрома, за исключением сенокошения.</w:t>
            </w:r>
          </w:p>
        </w:tc>
        <w:tc>
          <w:tcPr>
            <w:tcW w:w="1384" w:type="pct"/>
            <w:shd w:val="clear" w:color="auto" w:fill="auto"/>
            <w:noWrap/>
            <w:hideMark/>
          </w:tcPr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>Воздушный кодекс Российской Федерации от 19</w:t>
            </w:r>
            <w:r w:rsidR="00C9772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.03.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1997 № 60-ФЗ.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Приказ Минтранса РФ от 31</w:t>
            </w:r>
            <w:r w:rsidR="003E7EE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.07.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2009 № 128</w:t>
            </w:r>
          </w:p>
          <w:p w:rsidR="00BD1201" w:rsidRPr="00B84F14" w:rsidRDefault="00BD1201" w:rsidP="0094307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«Об утверждении Федеральных авиационных правил «Подготовка и выполнение полетов в гражданской авиации Российской Федерации».</w:t>
            </w:r>
          </w:p>
          <w:p w:rsidR="00BD1201" w:rsidRPr="00B84F14" w:rsidRDefault="00BD1201" w:rsidP="003E7EE3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Постановление Правительства РФ от </w:t>
            </w:r>
            <w:r w:rsidR="003E7EE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0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  <w:r w:rsidR="003E7EE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.12.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2017</w:t>
            </w:r>
            <w:r w:rsidR="003E7EE3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№ 1460 «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 </w:t>
            </w:r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lastRenderedPageBreak/>
              <w:t xml:space="preserve">утверждении Правил установления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территории, Правил выделения на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подзон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Правил разрешения разногласий, возникающих между высшими исполнительными органами государственной власти субъектов Российской Федерации и уполномоченными Правительством Российской Федерации федеральными органами исполнительной власти при согласовании проекта решения об установлении </w:t>
            </w:r>
            <w:proofErr w:type="spellStart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приаэродромной</w:t>
            </w:r>
            <w:proofErr w:type="spellEnd"/>
            <w:r w:rsidRPr="00B84F14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территории».</w:t>
            </w:r>
          </w:p>
        </w:tc>
      </w:tr>
    </w:tbl>
    <w:p w:rsidR="005929A7" w:rsidRPr="00EB5AE7" w:rsidRDefault="00A73A6B" w:rsidP="005929A7">
      <w:pPr>
        <w:autoSpaceDE w:val="0"/>
        <w:autoSpaceDN w:val="0"/>
        <w:adjustRightInd w:val="0"/>
        <w:spacing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>8</w:t>
      </w:r>
      <w:r w:rsidR="005C4AF4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.2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.  утвердить карту зон с особыми условиями использования территории </w:t>
      </w:r>
      <w:proofErr w:type="spellStart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Шингальчинского</w:t>
      </w:r>
      <w:proofErr w:type="spellEnd"/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в новой прилагаемой редакции (приложение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5</w:t>
      </w:r>
      <w:r w:rsidR="005929A7"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).</w:t>
      </w:r>
    </w:p>
    <w:p w:rsidR="00EB7507" w:rsidRPr="00EB5AE7" w:rsidRDefault="00EB7507" w:rsidP="005929A7">
      <w:pPr>
        <w:autoSpaceDE w:val="0"/>
        <w:autoSpaceDN w:val="0"/>
        <w:adjustRightInd w:val="0"/>
        <w:spacing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EB7507" w:rsidRPr="00EB5AE7" w:rsidRDefault="00EB7507" w:rsidP="00EB750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9. Внести в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Кармалинского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Советом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Кармалинского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</w:t>
      </w:r>
      <w:r w:rsidR="00206E6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2, следующие изменения:</w:t>
      </w:r>
    </w:p>
    <w:p w:rsidR="00EB7507" w:rsidRPr="00EB5AE7" w:rsidRDefault="00EB7507" w:rsidP="00EB750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9.1. В главе 10 «Карта зон с особыми условиями использования территории» пункт 9 статьи 33 исключить. </w:t>
      </w:r>
    </w:p>
    <w:p w:rsidR="003E7333" w:rsidRPr="00EB5AE7" w:rsidRDefault="003E7333" w:rsidP="00EB750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3E7333" w:rsidRPr="00EB5AE7" w:rsidRDefault="003E7333" w:rsidP="003E7333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10. Внести в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Елантовского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Елантовского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05 марта 2013 года № 27-83,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Кармалинского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Кармалинского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 от 05 марта 2013 года № 2,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Макаровского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lastRenderedPageBreak/>
        <w:t xml:space="preserve">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Макаровского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05 марта 2013 года № 3,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Нижнеуратьминского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Нижнеуратьминского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05 марта 2013 года № 4,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Простинского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05 марта 2013 года № 4, Правила землепользования и застройки Сосновского сельского поселения Нижнекамского муниципального района, утвержденные решением Совета Сосновского сельского поселения Нижнекамского муниципального района от 05 марта 2013 года  № 6,</w:t>
      </w:r>
      <w:r w:rsidRPr="00EB5AE7">
        <w:rPr>
          <w:sz w:val="28"/>
          <w:szCs w:val="28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Старошешминского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Старошешминского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06 марта 2013 года № 6,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Сухаревского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Сухаревского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06 марта 2013 года № 6, Правила землепользования и застройки Шереметьевского сельского поселения Нижнекамского муниципального района, утвержденные решением Совета Шереметьевского сельского поселения Нижнекамского муниципального района от 05 марта 2013 года № 6,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Каенлинского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 10,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 7,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Шингальчинского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5 марта 2013 года № 4, следующие изменения:</w:t>
      </w:r>
    </w:p>
    <w:p w:rsidR="003E7333" w:rsidRPr="00EB5AE7" w:rsidRDefault="003E7333" w:rsidP="003E7333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В строке «Минимальная площадь участка» столбца «Отдельно стоящий индивидуальный жилой дом (ИЖС)» и столбца «Жилая единица на одну семью в блокированном жилом доме» таблицы «Предельные параметры земельных участков и объектов капитального строительства» зоны Ж1 «Зона застройки индивидуальными жилыми домами» и зоны Ж1П «Зона перспективной жилой застройки» статьи 35 главы 11 цифровое значение «400» заменить на цифровое значение «1000». </w:t>
      </w:r>
    </w:p>
    <w:p w:rsidR="003E7333" w:rsidRPr="00EB5AE7" w:rsidRDefault="003E7333" w:rsidP="003E7333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3E7333" w:rsidRPr="00EB5AE7" w:rsidRDefault="003E7333" w:rsidP="003E7333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11. Внести в Правила землепользования и застройки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района, утвержденные решением Совета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от 16 октября 2020 года № 19, следующие изменения:</w:t>
      </w:r>
    </w:p>
    <w:p w:rsidR="003E7333" w:rsidRPr="00EB5AE7" w:rsidRDefault="003E7333" w:rsidP="003E7333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3E7333" w:rsidRPr="00EB5AE7" w:rsidRDefault="003E7333" w:rsidP="003E7333">
      <w:pPr>
        <w:tabs>
          <w:tab w:val="left" w:pos="1134"/>
        </w:tabs>
        <w:autoSpaceDE w:val="0"/>
        <w:autoSpaceDN w:val="0"/>
        <w:adjustRightInd w:val="0"/>
        <w:spacing w:before="5" w:after="0" w:line="307" w:lineRule="exact"/>
        <w:ind w:firstLine="702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В строках 2.1, 2.3 столбца «размер земельного участка» таблицы пункта 1.1 части 1 «Ж-1 – Зона индивидуальной жилой застройки» статьи 24 главы 9 слова «600 кв.</w:t>
      </w:r>
      <w:r w:rsidR="00F92A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м» заменить словами «1000 кв.</w:t>
      </w:r>
      <w:r w:rsidR="00F92A1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м». </w:t>
      </w:r>
    </w:p>
    <w:p w:rsidR="00EB7507" w:rsidRPr="00EB5AE7" w:rsidRDefault="00EB7507" w:rsidP="003E7333">
      <w:pPr>
        <w:autoSpaceDE w:val="0"/>
        <w:autoSpaceDN w:val="0"/>
        <w:adjustRightInd w:val="0"/>
        <w:spacing w:before="5" w:after="0" w:line="307" w:lineRule="exact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929A7" w:rsidRPr="00EB5AE7" w:rsidRDefault="00EB7507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E7333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5929A7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. Опубликовать настоящее решение в средствах массовой информации, на официальном сайте Нижнекамского муниципального района.</w:t>
      </w:r>
    </w:p>
    <w:p w:rsidR="005929A7" w:rsidRPr="00EB5AE7" w:rsidRDefault="005929A7" w:rsidP="005929A7">
      <w:pPr>
        <w:autoSpaceDE w:val="0"/>
        <w:autoSpaceDN w:val="0"/>
        <w:adjustRightInd w:val="0"/>
        <w:spacing w:before="5" w:after="0" w:line="307" w:lineRule="exact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29A7" w:rsidRPr="00EB5AE7" w:rsidRDefault="00EB7507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E7333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 w:rsidR="005929A7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. Разместить Правила землепользования и застройки сельских поселений Нижнекамского муниципального района с внесенными изменениями в Федеральной государственной информационной системе территориального планирования Российской Федерации (ФГИС ТП РФ) и на официальном сайте Нижн</w:t>
      </w:r>
      <w:r w:rsidR="003E7EE3">
        <w:rPr>
          <w:rFonts w:ascii="Times New Roman" w:eastAsia="Times New Roman" w:hAnsi="Times New Roman" w:cs="Times New Roman"/>
          <w:sz w:val="28"/>
          <w:szCs w:val="28"/>
          <w:lang w:eastAsia="ru-RU"/>
        </w:rPr>
        <w:t>екамского муниципального района</w:t>
      </w:r>
      <w:r w:rsidR="005929A7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5929A7" w:rsidRPr="00EB5AE7" w:rsidRDefault="005929A7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929A7" w:rsidRDefault="00EB7507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  <w:r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3E7333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5929A7" w:rsidRPr="00EB5AE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5929A7" w:rsidRPr="00EB5AE7"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  <w:t xml:space="preserve"> Контроль за исполнением настоящего решения возложить на постоянную комиссию по строительству, землеустройству, жилищно-коммунальному хозяйству и транспорту.</w:t>
      </w:r>
    </w:p>
    <w:p w:rsidR="00EB5AE7" w:rsidRDefault="00EB5AE7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EB5AE7" w:rsidRDefault="00EB5AE7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EB5AE7" w:rsidRDefault="00EB5AE7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3E7EE3" w:rsidRPr="00EB5AE7" w:rsidRDefault="003E7EE3" w:rsidP="005929A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pacing w:val="-4"/>
          <w:sz w:val="28"/>
          <w:szCs w:val="28"/>
          <w:lang w:eastAsia="ru-RU"/>
        </w:rPr>
      </w:pPr>
    </w:p>
    <w:p w:rsidR="00EB5AE7" w:rsidRPr="00EB5AE7" w:rsidRDefault="00EB5AE7" w:rsidP="00EB5AE7">
      <w:pPr>
        <w:tabs>
          <w:tab w:val="left" w:pos="993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EB5AE7">
        <w:rPr>
          <w:rFonts w:ascii="Times New Roman" w:hAnsi="Times New Roman" w:cs="Times New Roman"/>
          <w:sz w:val="28"/>
          <w:szCs w:val="27"/>
        </w:rPr>
        <w:t xml:space="preserve">Глава Нижнекамского </w:t>
      </w:r>
    </w:p>
    <w:p w:rsidR="00EB5AE7" w:rsidRPr="00EB5AE7" w:rsidRDefault="00EB5AE7" w:rsidP="00EB5AE7">
      <w:pPr>
        <w:tabs>
          <w:tab w:val="left" w:pos="993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EB5AE7">
        <w:rPr>
          <w:rFonts w:ascii="Times New Roman" w:hAnsi="Times New Roman" w:cs="Times New Roman"/>
          <w:sz w:val="28"/>
          <w:szCs w:val="27"/>
        </w:rPr>
        <w:t>муниципального района</w:t>
      </w:r>
      <w:r w:rsidRPr="00EB5AE7">
        <w:rPr>
          <w:rFonts w:ascii="Times New Roman" w:hAnsi="Times New Roman" w:cs="Times New Roman"/>
          <w:sz w:val="28"/>
          <w:szCs w:val="27"/>
        </w:rPr>
        <w:tab/>
        <w:t xml:space="preserve">                                                                        </w:t>
      </w:r>
      <w:r>
        <w:rPr>
          <w:rFonts w:ascii="Times New Roman" w:hAnsi="Times New Roman" w:cs="Times New Roman"/>
          <w:sz w:val="28"/>
          <w:szCs w:val="27"/>
        </w:rPr>
        <w:t xml:space="preserve"> </w:t>
      </w:r>
      <w:proofErr w:type="spellStart"/>
      <w:r w:rsidRPr="00EB5AE7">
        <w:rPr>
          <w:rFonts w:ascii="Times New Roman" w:hAnsi="Times New Roman" w:cs="Times New Roman"/>
          <w:sz w:val="28"/>
          <w:szCs w:val="27"/>
        </w:rPr>
        <w:t>А.Р.Метшин</w:t>
      </w:r>
      <w:proofErr w:type="spellEnd"/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333" w:rsidRDefault="003E7333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3E7EE3" w:rsidRDefault="003E7EE3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FC5ECE" w:rsidRDefault="00FC5ECE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FC5ECE" w:rsidRDefault="00FC5ECE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FC5ECE" w:rsidRDefault="00FC5ECE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  <w:r w:rsidRPr="00EB5AE7">
        <w:rPr>
          <w:rFonts w:ascii="Times New Roman" w:hAnsi="Times New Roman" w:cs="Times New Roman"/>
          <w:sz w:val="24"/>
        </w:rPr>
        <w:lastRenderedPageBreak/>
        <w:t>Приложение 1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  <w:r w:rsidRPr="00EB5AE7">
        <w:rPr>
          <w:rFonts w:ascii="Times New Roman" w:hAnsi="Times New Roman" w:cs="Times New Roman"/>
          <w:sz w:val="24"/>
        </w:rPr>
        <w:t xml:space="preserve">к решению Совета Нижнекамского 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</w:rPr>
      </w:pPr>
      <w:r w:rsidRPr="00EB5AE7">
        <w:rPr>
          <w:rFonts w:ascii="Times New Roman" w:hAnsi="Times New Roman" w:cs="Times New Roman"/>
          <w:sz w:val="24"/>
        </w:rPr>
        <w:t xml:space="preserve">муниципального района </w:t>
      </w:r>
    </w:p>
    <w:p w:rsidR="00A64611" w:rsidRPr="00EB5AE7" w:rsidRDefault="00FC5ECE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>
        <w:rPr>
          <w:rFonts w:ascii="Times New Roman" w:hAnsi="Times New Roman" w:cs="Times New Roman"/>
          <w:sz w:val="24"/>
        </w:rPr>
        <w:t>№ 58 от 13</w:t>
      </w:r>
      <w:r w:rsidR="00EB5AE7" w:rsidRPr="00EB5AE7">
        <w:rPr>
          <w:rFonts w:ascii="Times New Roman" w:hAnsi="Times New Roman" w:cs="Times New Roman"/>
          <w:sz w:val="24"/>
        </w:rPr>
        <w:t xml:space="preserve"> сентября 2021 года</w:t>
      </w:r>
    </w:p>
    <w:p w:rsidR="00EB5AE7" w:rsidRDefault="00EB5AE7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A64611" w:rsidRPr="00EB5AE7" w:rsidRDefault="00A64611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Карта зон </w:t>
      </w:r>
    </w:p>
    <w:p w:rsidR="00A64611" w:rsidRDefault="00A64611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>с особыми условиями использования территории муниципального образования «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>Каенлинское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 сельское поселение» Нижнекамского муниципального района</w:t>
      </w:r>
      <w:r w:rsidR="00702369"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>»</w:t>
      </w:r>
    </w:p>
    <w:p w:rsidR="00EB5AE7" w:rsidRPr="00EB5AE7" w:rsidRDefault="00EB5AE7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</w:p>
    <w:p w:rsidR="00702369" w:rsidRDefault="00AF3919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810" cy="648081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легче_приаэродромная__Каенл ПЗЗ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480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A6B" w:rsidRDefault="00A73A6B" w:rsidP="00EB5AE7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EB5AE7" w:rsidRPr="00EB5AE7" w:rsidRDefault="00EB5AE7" w:rsidP="00EB5AE7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2254">
        <w:rPr>
          <w:rFonts w:ascii="Times New Roman" w:hAnsi="Times New Roman" w:cs="Times New Roman"/>
          <w:sz w:val="28"/>
          <w:szCs w:val="28"/>
        </w:rPr>
        <w:t xml:space="preserve">Заместитель Главы Нижнекамского </w:t>
      </w:r>
    </w:p>
    <w:p w:rsidR="00B2399A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2254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</w:t>
      </w:r>
      <w:r w:rsidR="007C2254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proofErr w:type="spellStart"/>
      <w:r w:rsidRPr="007C2254">
        <w:rPr>
          <w:rFonts w:ascii="Times New Roman" w:hAnsi="Times New Roman" w:cs="Times New Roman"/>
          <w:sz w:val="28"/>
          <w:szCs w:val="28"/>
        </w:rPr>
        <w:t>А.В.Умников</w:t>
      </w:r>
      <w:proofErr w:type="spellEnd"/>
    </w:p>
    <w:p w:rsidR="00A64611" w:rsidRPr="00EB5AE7" w:rsidRDefault="00A64611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B5AE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Приложение 2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к решению Совета Нижнекамского 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муниципального района </w:t>
      </w:r>
    </w:p>
    <w:p w:rsidR="00FC5ECE" w:rsidRPr="00EB5AE7" w:rsidRDefault="00FC5ECE" w:rsidP="00FC5ECE">
      <w:pPr>
        <w:spacing w:after="0" w:line="240" w:lineRule="auto"/>
        <w:ind w:left="6237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>
        <w:rPr>
          <w:rFonts w:ascii="Times New Roman" w:hAnsi="Times New Roman" w:cs="Times New Roman"/>
          <w:sz w:val="24"/>
        </w:rPr>
        <w:t>№ 58 от 13</w:t>
      </w:r>
      <w:r w:rsidRPr="00EB5AE7">
        <w:rPr>
          <w:rFonts w:ascii="Times New Roman" w:hAnsi="Times New Roman" w:cs="Times New Roman"/>
          <w:sz w:val="24"/>
        </w:rPr>
        <w:t xml:space="preserve"> сентября 2021 года</w:t>
      </w:r>
    </w:p>
    <w:p w:rsidR="00EB5AE7" w:rsidRDefault="00EB5AE7" w:rsidP="00A64611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A64611" w:rsidRPr="00EB5AE7" w:rsidRDefault="00A64611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зон </w:t>
      </w:r>
    </w:p>
    <w:p w:rsidR="00A64611" w:rsidRPr="00EB5AE7" w:rsidRDefault="00A64611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с особыми условиями использования территории муниципального образования «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Краснокадкинское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сельское поселение» Нижнекамского муниципального района</w:t>
      </w:r>
    </w:p>
    <w:p w:rsidR="00A73A6B" w:rsidRPr="00EB5AE7" w:rsidRDefault="00A73A6B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A73A6B" w:rsidRDefault="008C4DFC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810" cy="541655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легче ЗОУИТ Краснокадкинское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541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A6B" w:rsidRDefault="00A73A6B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EB5AE7" w:rsidRDefault="00EB5AE7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B2399A" w:rsidRDefault="00B2399A" w:rsidP="00B2399A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7"/>
          <w:szCs w:val="27"/>
          <w:lang w:eastAsia="ru-RU"/>
        </w:rPr>
      </w:pP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2254">
        <w:rPr>
          <w:rFonts w:ascii="Times New Roman" w:hAnsi="Times New Roman" w:cs="Times New Roman"/>
          <w:sz w:val="28"/>
          <w:szCs w:val="28"/>
        </w:rPr>
        <w:t xml:space="preserve">Заместитель Главы Нижнекамского </w:t>
      </w: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2254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</w:t>
      </w:r>
      <w:r w:rsidR="007C2254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proofErr w:type="spellStart"/>
      <w:r w:rsidRPr="007C2254">
        <w:rPr>
          <w:rFonts w:ascii="Times New Roman" w:hAnsi="Times New Roman" w:cs="Times New Roman"/>
          <w:sz w:val="28"/>
          <w:szCs w:val="28"/>
        </w:rPr>
        <w:t>А.В.Умников</w:t>
      </w:r>
      <w:proofErr w:type="spellEnd"/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B5AE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к решению Совета Нижнекамского 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муниципального района </w:t>
      </w:r>
    </w:p>
    <w:p w:rsidR="00FC5ECE" w:rsidRPr="00EB5AE7" w:rsidRDefault="00FC5ECE" w:rsidP="00FC5ECE">
      <w:pPr>
        <w:spacing w:after="0" w:line="240" w:lineRule="auto"/>
        <w:ind w:left="6237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>
        <w:rPr>
          <w:rFonts w:ascii="Times New Roman" w:hAnsi="Times New Roman" w:cs="Times New Roman"/>
          <w:sz w:val="24"/>
        </w:rPr>
        <w:t>№ 58 от 13</w:t>
      </w:r>
      <w:r w:rsidRPr="00EB5AE7">
        <w:rPr>
          <w:rFonts w:ascii="Times New Roman" w:hAnsi="Times New Roman" w:cs="Times New Roman"/>
          <w:sz w:val="24"/>
        </w:rPr>
        <w:t xml:space="preserve"> сентября 2021 года</w:t>
      </w:r>
    </w:p>
    <w:p w:rsidR="00A73A6B" w:rsidRPr="00EB5AE7" w:rsidRDefault="00A73A6B" w:rsidP="00A73A6B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73A6B" w:rsidRPr="00EB5AE7" w:rsidRDefault="00A73A6B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Карта зон </w:t>
      </w:r>
    </w:p>
    <w:p w:rsidR="00A73A6B" w:rsidRPr="00EB5AE7" w:rsidRDefault="00A73A6B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с особыми условиями использования территории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>Майскогорского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сельского поселения Нижнекамского муниципального района в новой прилагаемой редакции</w:t>
      </w:r>
    </w:p>
    <w:p w:rsidR="00A73A6B" w:rsidRDefault="00FB67AC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810" cy="398018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Майскогорское ПЗЗ ЗОУИТ легче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3980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A6B" w:rsidRDefault="00A73A6B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B2399A" w:rsidRDefault="00B2399A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EB5AE7" w:rsidRDefault="00EB5AE7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B2399A" w:rsidRDefault="00B2399A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2254">
        <w:rPr>
          <w:rFonts w:ascii="Times New Roman" w:hAnsi="Times New Roman" w:cs="Times New Roman"/>
          <w:sz w:val="28"/>
          <w:szCs w:val="28"/>
        </w:rPr>
        <w:t xml:space="preserve">Заместитель Главы Нижнекамского </w:t>
      </w: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C2254">
        <w:rPr>
          <w:rFonts w:ascii="Times New Roman" w:hAnsi="Times New Roman" w:cs="Times New Roman"/>
          <w:sz w:val="28"/>
          <w:szCs w:val="28"/>
        </w:rPr>
        <w:t xml:space="preserve">муниципального района                                                      </w:t>
      </w:r>
      <w:r w:rsidR="007C2254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proofErr w:type="spellStart"/>
      <w:r w:rsidRPr="007C2254">
        <w:rPr>
          <w:rFonts w:ascii="Times New Roman" w:hAnsi="Times New Roman" w:cs="Times New Roman"/>
          <w:sz w:val="28"/>
          <w:szCs w:val="28"/>
        </w:rPr>
        <w:t>А.В.Умников</w:t>
      </w:r>
      <w:proofErr w:type="spellEnd"/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B5AE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к решению Совета Нижнекамского 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муниципального района </w:t>
      </w:r>
    </w:p>
    <w:p w:rsidR="00FC5ECE" w:rsidRPr="00EB5AE7" w:rsidRDefault="00FC5ECE" w:rsidP="00FC5ECE">
      <w:pPr>
        <w:spacing w:after="0" w:line="240" w:lineRule="auto"/>
        <w:ind w:left="6237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>
        <w:rPr>
          <w:rFonts w:ascii="Times New Roman" w:hAnsi="Times New Roman" w:cs="Times New Roman"/>
          <w:sz w:val="24"/>
        </w:rPr>
        <w:t>№ 58 от 13</w:t>
      </w:r>
      <w:r w:rsidRPr="00EB5AE7">
        <w:rPr>
          <w:rFonts w:ascii="Times New Roman" w:hAnsi="Times New Roman" w:cs="Times New Roman"/>
          <w:sz w:val="24"/>
        </w:rPr>
        <w:t xml:space="preserve"> сентября 2021 года</w:t>
      </w:r>
    </w:p>
    <w:p w:rsidR="00B2399A" w:rsidRPr="00EB5AE7" w:rsidRDefault="00B2399A" w:rsidP="00A6461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</w:p>
    <w:p w:rsidR="00A73A6B" w:rsidRPr="00EB5AE7" w:rsidRDefault="00A73A6B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Карта зон </w:t>
      </w:r>
    </w:p>
    <w:p w:rsidR="00A73A6B" w:rsidRPr="00EB5AE7" w:rsidRDefault="00A73A6B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зон с особыми условиями использования территории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>Простинского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 сельского поселения Нижнекамского муниципального района в новой прилагаемой редакции</w:t>
      </w:r>
    </w:p>
    <w:p w:rsidR="00A73A6B" w:rsidRDefault="008C4DFC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  <w:r>
        <w:rPr>
          <w:rFonts w:ascii="Times New Roman" w:eastAsia="Calibri" w:hAnsi="Times New Roman" w:cs="Times New Roman"/>
          <w:noProof/>
          <w:sz w:val="27"/>
          <w:szCs w:val="27"/>
          <w:lang w:eastAsia="ru-RU"/>
        </w:rPr>
        <w:drawing>
          <wp:inline distT="0" distB="0" distL="0" distR="0">
            <wp:extent cx="6480810" cy="670814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легче ЗОУИТ Простинское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810" cy="6708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AE7" w:rsidRDefault="00EB5AE7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7C2254">
        <w:rPr>
          <w:rFonts w:ascii="Times New Roman" w:hAnsi="Times New Roman" w:cs="Times New Roman"/>
          <w:sz w:val="28"/>
          <w:szCs w:val="27"/>
        </w:rPr>
        <w:t xml:space="preserve">Заместитель Главы Нижнекамского </w:t>
      </w: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7C2254">
        <w:rPr>
          <w:rFonts w:ascii="Times New Roman" w:hAnsi="Times New Roman" w:cs="Times New Roman"/>
          <w:sz w:val="28"/>
          <w:szCs w:val="27"/>
        </w:rPr>
        <w:t xml:space="preserve">муниципального района                                                      </w:t>
      </w:r>
      <w:r w:rsidR="007C2254">
        <w:rPr>
          <w:rFonts w:ascii="Times New Roman" w:hAnsi="Times New Roman" w:cs="Times New Roman"/>
          <w:sz w:val="28"/>
          <w:szCs w:val="27"/>
        </w:rPr>
        <w:t xml:space="preserve">                           </w:t>
      </w:r>
      <w:proofErr w:type="spellStart"/>
      <w:r w:rsidRPr="007C2254">
        <w:rPr>
          <w:rFonts w:ascii="Times New Roman" w:hAnsi="Times New Roman" w:cs="Times New Roman"/>
          <w:sz w:val="28"/>
          <w:szCs w:val="27"/>
        </w:rPr>
        <w:t>А.В.Умников</w:t>
      </w:r>
      <w:proofErr w:type="spellEnd"/>
    </w:p>
    <w:p w:rsidR="007C2254" w:rsidRDefault="007C2254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B5AE7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Приложение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к решению Совета Нижнекамского </w:t>
      </w:r>
    </w:p>
    <w:p w:rsidR="00EB5AE7" w:rsidRPr="00EB5AE7" w:rsidRDefault="00EB5AE7" w:rsidP="00EB5AE7">
      <w:pPr>
        <w:spacing w:after="0" w:line="240" w:lineRule="auto"/>
        <w:ind w:left="6237"/>
        <w:rPr>
          <w:rFonts w:ascii="Times New Roman" w:hAnsi="Times New Roman" w:cs="Times New Roman"/>
          <w:sz w:val="24"/>
          <w:szCs w:val="24"/>
        </w:rPr>
      </w:pPr>
      <w:r w:rsidRPr="00EB5AE7">
        <w:rPr>
          <w:rFonts w:ascii="Times New Roman" w:hAnsi="Times New Roman" w:cs="Times New Roman"/>
          <w:sz w:val="24"/>
          <w:szCs w:val="24"/>
        </w:rPr>
        <w:t xml:space="preserve">муниципального района </w:t>
      </w:r>
    </w:p>
    <w:p w:rsidR="00FC5ECE" w:rsidRPr="00EB5AE7" w:rsidRDefault="00FC5ECE" w:rsidP="00FC5ECE">
      <w:pPr>
        <w:spacing w:after="0" w:line="240" w:lineRule="auto"/>
        <w:ind w:left="6237"/>
        <w:rPr>
          <w:rFonts w:ascii="Times New Roman" w:eastAsia="Times New Roman" w:hAnsi="Times New Roman" w:cs="Times New Roman"/>
          <w:sz w:val="28"/>
          <w:szCs w:val="27"/>
          <w:lang w:eastAsia="ru-RU"/>
        </w:rPr>
      </w:pPr>
      <w:r>
        <w:rPr>
          <w:rFonts w:ascii="Times New Roman" w:hAnsi="Times New Roman" w:cs="Times New Roman"/>
          <w:sz w:val="24"/>
        </w:rPr>
        <w:t>№ 58 от 13</w:t>
      </w:r>
      <w:r w:rsidRPr="00EB5AE7">
        <w:rPr>
          <w:rFonts w:ascii="Times New Roman" w:hAnsi="Times New Roman" w:cs="Times New Roman"/>
          <w:sz w:val="24"/>
        </w:rPr>
        <w:t xml:space="preserve"> сентября 2021 года</w:t>
      </w:r>
    </w:p>
    <w:p w:rsidR="00A73A6B" w:rsidRDefault="00A73A6B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  <w:bookmarkStart w:id="0" w:name="_GoBack"/>
      <w:bookmarkEnd w:id="0"/>
    </w:p>
    <w:p w:rsidR="00A73A6B" w:rsidRPr="00EB5AE7" w:rsidRDefault="00A73A6B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Карта зон </w:t>
      </w:r>
    </w:p>
    <w:p w:rsidR="00A73A6B" w:rsidRPr="00EB5AE7" w:rsidRDefault="00A73A6B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7"/>
          <w:lang w:eastAsia="ru-RU"/>
        </w:rPr>
      </w:pPr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с особыми условиями использования территории </w:t>
      </w:r>
      <w:proofErr w:type="spellStart"/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>Шингальчинского</w:t>
      </w:r>
      <w:proofErr w:type="spellEnd"/>
      <w:r w:rsidRPr="00EB5AE7">
        <w:rPr>
          <w:rFonts w:ascii="Times New Roman" w:eastAsia="Calibri" w:hAnsi="Times New Roman" w:cs="Times New Roman"/>
          <w:sz w:val="28"/>
          <w:szCs w:val="27"/>
          <w:lang w:eastAsia="ru-RU"/>
        </w:rPr>
        <w:t xml:space="preserve"> сельского поселения Нижнекамского муниципального района в новой прилагаемой редакции</w:t>
      </w:r>
    </w:p>
    <w:p w:rsidR="0036591D" w:rsidRPr="00A73A6B" w:rsidRDefault="0036591D" w:rsidP="00A73A6B">
      <w:pPr>
        <w:spacing w:after="0" w:line="240" w:lineRule="auto"/>
        <w:jc w:val="center"/>
        <w:rPr>
          <w:rFonts w:ascii="Times New Roman" w:eastAsia="Calibri" w:hAnsi="Times New Roman" w:cs="Times New Roman"/>
          <w:sz w:val="27"/>
          <w:szCs w:val="27"/>
          <w:lang w:eastAsia="ru-RU"/>
        </w:rPr>
      </w:pPr>
    </w:p>
    <w:p w:rsidR="00105CAD" w:rsidRDefault="00B2399A" w:rsidP="00B2399A">
      <w:pPr>
        <w:ind w:hanging="142"/>
        <w:jc w:val="center"/>
        <w:rPr>
          <w:rFonts w:ascii="Times New Roman" w:hAnsi="Times New Roman" w:cs="Times New Roman"/>
          <w:noProof/>
          <w:lang w:eastAsia="ru-RU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4848225" cy="6675692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легче ЗОУИТ Шингальчинское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0031" cy="6691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sz w:val="28"/>
          <w:szCs w:val="27"/>
        </w:rPr>
      </w:pPr>
      <w:r w:rsidRPr="007C2254">
        <w:rPr>
          <w:rFonts w:ascii="Times New Roman" w:hAnsi="Times New Roman" w:cs="Times New Roman"/>
          <w:sz w:val="28"/>
          <w:szCs w:val="27"/>
        </w:rPr>
        <w:t xml:space="preserve">Заместитель Главы Нижнекамского </w:t>
      </w:r>
    </w:p>
    <w:p w:rsidR="00EB5AE7" w:rsidRPr="007C2254" w:rsidRDefault="00EB5AE7" w:rsidP="00EB5AE7">
      <w:pPr>
        <w:tabs>
          <w:tab w:val="left" w:pos="2703"/>
          <w:tab w:val="left" w:pos="7177"/>
        </w:tabs>
        <w:spacing w:after="0" w:line="240" w:lineRule="auto"/>
        <w:rPr>
          <w:rFonts w:ascii="Times New Roman" w:hAnsi="Times New Roman" w:cs="Times New Roman"/>
          <w:noProof/>
          <w:sz w:val="24"/>
          <w:lang w:eastAsia="ru-RU"/>
        </w:rPr>
      </w:pPr>
      <w:r w:rsidRPr="007C2254">
        <w:rPr>
          <w:rFonts w:ascii="Times New Roman" w:hAnsi="Times New Roman" w:cs="Times New Roman"/>
          <w:sz w:val="28"/>
          <w:szCs w:val="27"/>
        </w:rPr>
        <w:t xml:space="preserve">муниципального района                                                      </w:t>
      </w:r>
      <w:r w:rsidR="007C2254">
        <w:rPr>
          <w:rFonts w:ascii="Times New Roman" w:hAnsi="Times New Roman" w:cs="Times New Roman"/>
          <w:sz w:val="28"/>
          <w:szCs w:val="27"/>
        </w:rPr>
        <w:t xml:space="preserve">                           </w:t>
      </w:r>
      <w:proofErr w:type="spellStart"/>
      <w:r w:rsidRPr="007C2254">
        <w:rPr>
          <w:rFonts w:ascii="Times New Roman" w:hAnsi="Times New Roman" w:cs="Times New Roman"/>
          <w:sz w:val="28"/>
          <w:szCs w:val="27"/>
        </w:rPr>
        <w:t>А.В.Умников</w:t>
      </w:r>
      <w:proofErr w:type="spellEnd"/>
    </w:p>
    <w:sectPr w:rsidR="00EB5AE7" w:rsidRPr="007C2254" w:rsidSect="00EB5AE7">
      <w:footerReference w:type="default" r:id="rId23"/>
      <w:pgSz w:w="11906" w:h="16838"/>
      <w:pgMar w:top="1134" w:right="566" w:bottom="993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21EEA" w:rsidRDefault="00921EEA" w:rsidP="00CA2FE8">
      <w:pPr>
        <w:spacing w:after="0" w:line="240" w:lineRule="auto"/>
      </w:pPr>
      <w:r>
        <w:separator/>
      </w:r>
    </w:p>
  </w:endnote>
  <w:endnote w:type="continuationSeparator" w:id="0">
    <w:p w:rsidR="00921EEA" w:rsidRDefault="00921EEA" w:rsidP="00CA2F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iddenHorzOCR">
    <w:altName w:val="Yu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4719672"/>
      <w:docPartObj>
        <w:docPartGallery w:val="Page Numbers (Bottom of Page)"/>
        <w:docPartUnique/>
      </w:docPartObj>
    </w:sdtPr>
    <w:sdtEndPr/>
    <w:sdtContent>
      <w:p w:rsidR="00996627" w:rsidRDefault="00996627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FC5ECE">
          <w:rPr>
            <w:noProof/>
          </w:rPr>
          <w:t>26</w:t>
        </w:r>
        <w:r>
          <w:fldChar w:fldCharType="end"/>
        </w:r>
      </w:p>
    </w:sdtContent>
  </w:sdt>
  <w:p w:rsidR="00996627" w:rsidRDefault="00996627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21EEA" w:rsidRDefault="00921EEA" w:rsidP="00CA2FE8">
      <w:pPr>
        <w:spacing w:after="0" w:line="240" w:lineRule="auto"/>
      </w:pPr>
      <w:r>
        <w:separator/>
      </w:r>
    </w:p>
  </w:footnote>
  <w:footnote w:type="continuationSeparator" w:id="0">
    <w:p w:rsidR="00921EEA" w:rsidRDefault="00921EEA" w:rsidP="00CA2F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C695B0C"/>
    <w:multiLevelType w:val="multilevel"/>
    <w:tmpl w:val="43964182"/>
    <w:lvl w:ilvl="0"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665"/>
        </w:tabs>
        <w:ind w:left="1665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385"/>
        </w:tabs>
        <w:ind w:left="2385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105"/>
        </w:tabs>
        <w:ind w:left="3105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825"/>
        </w:tabs>
        <w:ind w:left="3825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545"/>
        </w:tabs>
        <w:ind w:left="4545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265"/>
        </w:tabs>
        <w:ind w:left="5265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985"/>
        </w:tabs>
        <w:ind w:left="5985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705"/>
        </w:tabs>
        <w:ind w:left="670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4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67CF"/>
    <w:rsid w:val="00005618"/>
    <w:rsid w:val="00054CDE"/>
    <w:rsid w:val="000809F3"/>
    <w:rsid w:val="000975EE"/>
    <w:rsid w:val="000A03A5"/>
    <w:rsid w:val="000A1878"/>
    <w:rsid w:val="000A391E"/>
    <w:rsid w:val="000A5388"/>
    <w:rsid w:val="000C1EB8"/>
    <w:rsid w:val="000D17C6"/>
    <w:rsid w:val="000D4D21"/>
    <w:rsid w:val="000E0FB3"/>
    <w:rsid w:val="000F07AB"/>
    <w:rsid w:val="000F0FCD"/>
    <w:rsid w:val="000F3516"/>
    <w:rsid w:val="000F6432"/>
    <w:rsid w:val="00102D59"/>
    <w:rsid w:val="00105CAD"/>
    <w:rsid w:val="001111D5"/>
    <w:rsid w:val="001112E6"/>
    <w:rsid w:val="00112330"/>
    <w:rsid w:val="00125AB2"/>
    <w:rsid w:val="00126580"/>
    <w:rsid w:val="00136516"/>
    <w:rsid w:val="00143E5E"/>
    <w:rsid w:val="00146106"/>
    <w:rsid w:val="00180E11"/>
    <w:rsid w:val="0018389C"/>
    <w:rsid w:val="00194933"/>
    <w:rsid w:val="001A06FA"/>
    <w:rsid w:val="001C5CA4"/>
    <w:rsid w:val="001C62D4"/>
    <w:rsid w:val="001C67CF"/>
    <w:rsid w:val="001E487A"/>
    <w:rsid w:val="001E75C9"/>
    <w:rsid w:val="0020144D"/>
    <w:rsid w:val="00206E69"/>
    <w:rsid w:val="002113EE"/>
    <w:rsid w:val="002140A6"/>
    <w:rsid w:val="002221DE"/>
    <w:rsid w:val="00226E7F"/>
    <w:rsid w:val="002318A2"/>
    <w:rsid w:val="00231BA2"/>
    <w:rsid w:val="00237AA5"/>
    <w:rsid w:val="002458AC"/>
    <w:rsid w:val="00252F10"/>
    <w:rsid w:val="00253A94"/>
    <w:rsid w:val="00261D59"/>
    <w:rsid w:val="00265EB1"/>
    <w:rsid w:val="002774FA"/>
    <w:rsid w:val="002A5B18"/>
    <w:rsid w:val="002B08F5"/>
    <w:rsid w:val="002B6B11"/>
    <w:rsid w:val="002F0207"/>
    <w:rsid w:val="0030339D"/>
    <w:rsid w:val="00306343"/>
    <w:rsid w:val="003117C1"/>
    <w:rsid w:val="00316977"/>
    <w:rsid w:val="0033412B"/>
    <w:rsid w:val="003412FF"/>
    <w:rsid w:val="003417A4"/>
    <w:rsid w:val="00362CA7"/>
    <w:rsid w:val="003639AC"/>
    <w:rsid w:val="003649E5"/>
    <w:rsid w:val="0036591D"/>
    <w:rsid w:val="00385D33"/>
    <w:rsid w:val="0039113A"/>
    <w:rsid w:val="00391C60"/>
    <w:rsid w:val="003A4162"/>
    <w:rsid w:val="003B409F"/>
    <w:rsid w:val="003C3D76"/>
    <w:rsid w:val="003E604B"/>
    <w:rsid w:val="003E7333"/>
    <w:rsid w:val="003E7EE3"/>
    <w:rsid w:val="003F1D1E"/>
    <w:rsid w:val="003F7859"/>
    <w:rsid w:val="0040405D"/>
    <w:rsid w:val="00434CA1"/>
    <w:rsid w:val="00445A24"/>
    <w:rsid w:val="0045246C"/>
    <w:rsid w:val="00455E2F"/>
    <w:rsid w:val="00463F73"/>
    <w:rsid w:val="00474D8E"/>
    <w:rsid w:val="00476256"/>
    <w:rsid w:val="0047754B"/>
    <w:rsid w:val="0049204D"/>
    <w:rsid w:val="004A083B"/>
    <w:rsid w:val="004A6C5F"/>
    <w:rsid w:val="004B3C39"/>
    <w:rsid w:val="004B43E0"/>
    <w:rsid w:val="004C0B10"/>
    <w:rsid w:val="004D5640"/>
    <w:rsid w:val="004D7891"/>
    <w:rsid w:val="00513BB5"/>
    <w:rsid w:val="005156A4"/>
    <w:rsid w:val="005212B7"/>
    <w:rsid w:val="00556829"/>
    <w:rsid w:val="00566F4F"/>
    <w:rsid w:val="00573F08"/>
    <w:rsid w:val="00575C0D"/>
    <w:rsid w:val="005929A7"/>
    <w:rsid w:val="00593F66"/>
    <w:rsid w:val="005C4AF4"/>
    <w:rsid w:val="005C7371"/>
    <w:rsid w:val="005D7F0B"/>
    <w:rsid w:val="005E138C"/>
    <w:rsid w:val="005E49C3"/>
    <w:rsid w:val="00616568"/>
    <w:rsid w:val="00626541"/>
    <w:rsid w:val="00627BCC"/>
    <w:rsid w:val="00630E34"/>
    <w:rsid w:val="00633E97"/>
    <w:rsid w:val="0064283D"/>
    <w:rsid w:val="006439C9"/>
    <w:rsid w:val="00643C48"/>
    <w:rsid w:val="006521C3"/>
    <w:rsid w:val="006528D9"/>
    <w:rsid w:val="00657C1A"/>
    <w:rsid w:val="006602F5"/>
    <w:rsid w:val="00694FCA"/>
    <w:rsid w:val="006975FA"/>
    <w:rsid w:val="00702369"/>
    <w:rsid w:val="00715B45"/>
    <w:rsid w:val="00720643"/>
    <w:rsid w:val="00730F5E"/>
    <w:rsid w:val="0073125C"/>
    <w:rsid w:val="00760BF2"/>
    <w:rsid w:val="007747E9"/>
    <w:rsid w:val="00776183"/>
    <w:rsid w:val="007821A0"/>
    <w:rsid w:val="007879BC"/>
    <w:rsid w:val="007B0C43"/>
    <w:rsid w:val="007C2254"/>
    <w:rsid w:val="007C3AA3"/>
    <w:rsid w:val="007C46E7"/>
    <w:rsid w:val="007C5973"/>
    <w:rsid w:val="007D13DA"/>
    <w:rsid w:val="007D1837"/>
    <w:rsid w:val="007D274D"/>
    <w:rsid w:val="007F5ABC"/>
    <w:rsid w:val="0080326C"/>
    <w:rsid w:val="00816F42"/>
    <w:rsid w:val="00825388"/>
    <w:rsid w:val="00830D4A"/>
    <w:rsid w:val="00834AEC"/>
    <w:rsid w:val="008473C6"/>
    <w:rsid w:val="00853491"/>
    <w:rsid w:val="00853B13"/>
    <w:rsid w:val="00863A3D"/>
    <w:rsid w:val="00874F0D"/>
    <w:rsid w:val="008904E1"/>
    <w:rsid w:val="00895FD0"/>
    <w:rsid w:val="008B6F82"/>
    <w:rsid w:val="008C3A04"/>
    <w:rsid w:val="008C4B2C"/>
    <w:rsid w:val="008C4DFC"/>
    <w:rsid w:val="008D25BC"/>
    <w:rsid w:val="008F1FCA"/>
    <w:rsid w:val="008F2B78"/>
    <w:rsid w:val="00900F2F"/>
    <w:rsid w:val="009117E3"/>
    <w:rsid w:val="00912B1A"/>
    <w:rsid w:val="009132B5"/>
    <w:rsid w:val="00921EEA"/>
    <w:rsid w:val="009421B9"/>
    <w:rsid w:val="00943079"/>
    <w:rsid w:val="00964F7D"/>
    <w:rsid w:val="0098233D"/>
    <w:rsid w:val="0098359D"/>
    <w:rsid w:val="0098536A"/>
    <w:rsid w:val="0099246F"/>
    <w:rsid w:val="00996627"/>
    <w:rsid w:val="009A62B2"/>
    <w:rsid w:val="009D6CB2"/>
    <w:rsid w:val="009E331F"/>
    <w:rsid w:val="00A01F01"/>
    <w:rsid w:val="00A151FE"/>
    <w:rsid w:val="00A16003"/>
    <w:rsid w:val="00A22461"/>
    <w:rsid w:val="00A24D3F"/>
    <w:rsid w:val="00A264E4"/>
    <w:rsid w:val="00A33FD9"/>
    <w:rsid w:val="00A503DE"/>
    <w:rsid w:val="00A5216E"/>
    <w:rsid w:val="00A53CA0"/>
    <w:rsid w:val="00A6194A"/>
    <w:rsid w:val="00A64611"/>
    <w:rsid w:val="00A73A6B"/>
    <w:rsid w:val="00A762B5"/>
    <w:rsid w:val="00A86821"/>
    <w:rsid w:val="00A86C42"/>
    <w:rsid w:val="00A8731D"/>
    <w:rsid w:val="00A87DD4"/>
    <w:rsid w:val="00AA010D"/>
    <w:rsid w:val="00AA3389"/>
    <w:rsid w:val="00AA799D"/>
    <w:rsid w:val="00AC24A8"/>
    <w:rsid w:val="00AC308F"/>
    <w:rsid w:val="00AF35DE"/>
    <w:rsid w:val="00AF3919"/>
    <w:rsid w:val="00B026B8"/>
    <w:rsid w:val="00B03BCD"/>
    <w:rsid w:val="00B03D03"/>
    <w:rsid w:val="00B046E1"/>
    <w:rsid w:val="00B13D6A"/>
    <w:rsid w:val="00B2399A"/>
    <w:rsid w:val="00B265C9"/>
    <w:rsid w:val="00B269FC"/>
    <w:rsid w:val="00B27247"/>
    <w:rsid w:val="00B3202F"/>
    <w:rsid w:val="00B37745"/>
    <w:rsid w:val="00B37E9E"/>
    <w:rsid w:val="00B47B02"/>
    <w:rsid w:val="00B567F0"/>
    <w:rsid w:val="00B56FA3"/>
    <w:rsid w:val="00B56FA4"/>
    <w:rsid w:val="00B62C7F"/>
    <w:rsid w:val="00B70AC9"/>
    <w:rsid w:val="00B84F14"/>
    <w:rsid w:val="00B94B42"/>
    <w:rsid w:val="00B97ADA"/>
    <w:rsid w:val="00BB3ABF"/>
    <w:rsid w:val="00BC0C06"/>
    <w:rsid w:val="00BD1201"/>
    <w:rsid w:val="00BE0C64"/>
    <w:rsid w:val="00BE4C26"/>
    <w:rsid w:val="00BE4E45"/>
    <w:rsid w:val="00BF40BB"/>
    <w:rsid w:val="00BF4B92"/>
    <w:rsid w:val="00BF6225"/>
    <w:rsid w:val="00BF725C"/>
    <w:rsid w:val="00C04BBC"/>
    <w:rsid w:val="00C15FD9"/>
    <w:rsid w:val="00C26080"/>
    <w:rsid w:val="00C355B5"/>
    <w:rsid w:val="00C3624E"/>
    <w:rsid w:val="00C40303"/>
    <w:rsid w:val="00C73C01"/>
    <w:rsid w:val="00C80F5B"/>
    <w:rsid w:val="00C8760E"/>
    <w:rsid w:val="00C95697"/>
    <w:rsid w:val="00C9772E"/>
    <w:rsid w:val="00CA2FE8"/>
    <w:rsid w:val="00CA4197"/>
    <w:rsid w:val="00CE7C3C"/>
    <w:rsid w:val="00CF5DB6"/>
    <w:rsid w:val="00D03453"/>
    <w:rsid w:val="00D03B1F"/>
    <w:rsid w:val="00D104A6"/>
    <w:rsid w:val="00D10848"/>
    <w:rsid w:val="00D12200"/>
    <w:rsid w:val="00D34F8D"/>
    <w:rsid w:val="00D56C0D"/>
    <w:rsid w:val="00D60FC9"/>
    <w:rsid w:val="00D705B4"/>
    <w:rsid w:val="00D74872"/>
    <w:rsid w:val="00D823D2"/>
    <w:rsid w:val="00D84AB6"/>
    <w:rsid w:val="00D857C6"/>
    <w:rsid w:val="00DB5E86"/>
    <w:rsid w:val="00DC51D5"/>
    <w:rsid w:val="00DD13D1"/>
    <w:rsid w:val="00DF140D"/>
    <w:rsid w:val="00DF2C5C"/>
    <w:rsid w:val="00DF5F07"/>
    <w:rsid w:val="00E22670"/>
    <w:rsid w:val="00E34336"/>
    <w:rsid w:val="00E62E33"/>
    <w:rsid w:val="00E7104C"/>
    <w:rsid w:val="00E85CB8"/>
    <w:rsid w:val="00EB5AE7"/>
    <w:rsid w:val="00EB7507"/>
    <w:rsid w:val="00EC08CD"/>
    <w:rsid w:val="00EC4FC2"/>
    <w:rsid w:val="00ED075B"/>
    <w:rsid w:val="00EF6DFF"/>
    <w:rsid w:val="00F06D13"/>
    <w:rsid w:val="00F26E2C"/>
    <w:rsid w:val="00F419E5"/>
    <w:rsid w:val="00F475B2"/>
    <w:rsid w:val="00F6503A"/>
    <w:rsid w:val="00F81171"/>
    <w:rsid w:val="00F81B88"/>
    <w:rsid w:val="00F92A1E"/>
    <w:rsid w:val="00F96D04"/>
    <w:rsid w:val="00FB058B"/>
    <w:rsid w:val="00FB17F2"/>
    <w:rsid w:val="00FB67AC"/>
    <w:rsid w:val="00FC4C96"/>
    <w:rsid w:val="00FC5ECE"/>
    <w:rsid w:val="00FE0628"/>
    <w:rsid w:val="00FE0DC3"/>
    <w:rsid w:val="00FE15E6"/>
    <w:rsid w:val="00FE3A48"/>
    <w:rsid w:val="00FF4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  <w14:docId w14:val="51DE014B"/>
  <w15:docId w15:val="{472844A9-A439-42C4-AB90-F2BEC6BAD3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120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F351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0F3516"/>
    <w:rPr>
      <w:rFonts w:ascii="Segoe UI" w:hAnsi="Segoe UI" w:cs="Segoe UI"/>
      <w:sz w:val="18"/>
      <w:szCs w:val="18"/>
    </w:rPr>
  </w:style>
  <w:style w:type="table" w:styleId="a5">
    <w:name w:val="Table Grid"/>
    <w:basedOn w:val="a1"/>
    <w:uiPriority w:val="59"/>
    <w:rsid w:val="003C3D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5"/>
    <w:uiPriority w:val="59"/>
    <w:rsid w:val="00DB5E8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rsid w:val="00BF6225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630E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line number"/>
    <w:basedOn w:val="a0"/>
    <w:uiPriority w:val="99"/>
    <w:semiHidden/>
    <w:unhideWhenUsed/>
    <w:rsid w:val="005C4AF4"/>
  </w:style>
  <w:style w:type="paragraph" w:styleId="a9">
    <w:name w:val="header"/>
    <w:basedOn w:val="a"/>
    <w:link w:val="aa"/>
    <w:uiPriority w:val="99"/>
    <w:unhideWhenUsed/>
    <w:rsid w:val="005C4A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5C4AF4"/>
  </w:style>
  <w:style w:type="paragraph" w:styleId="ab">
    <w:name w:val="footer"/>
    <w:basedOn w:val="a"/>
    <w:link w:val="ac"/>
    <w:uiPriority w:val="99"/>
    <w:unhideWhenUsed/>
    <w:rsid w:val="005C4A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C4A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8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8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07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665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7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08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3B62B35159C5275BEAFB9476D2EE66786F111182861E45D992B20A775DxDn7L" TargetMode="External"/><Relationship Id="rId13" Type="http://schemas.openxmlformats.org/officeDocument/2006/relationships/hyperlink" Target="consultantplus://offline/ref=3B62B35159C5275BEAFB9476D2EE66786F111182861E45D992B20A775DxDn7L" TargetMode="External"/><Relationship Id="rId18" Type="http://schemas.openxmlformats.org/officeDocument/2006/relationships/image" Target="media/image1.jpeg"/><Relationship Id="rId3" Type="http://schemas.openxmlformats.org/officeDocument/2006/relationships/styles" Target="styles.xml"/><Relationship Id="rId21" Type="http://schemas.openxmlformats.org/officeDocument/2006/relationships/image" Target="media/image4.jpeg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3B62B35159C5275BEAFB9476D2EE66786F111182861E45D992B20A775DxDn7L" TargetMode="External"/><Relationship Id="rId17" Type="http://schemas.openxmlformats.org/officeDocument/2006/relationships/hyperlink" Target="consultantplus://offline/ref=3B62B35159C5275BEAFB9476D2EE66786F111182861E45D992B20A775DxDn7L" TargetMode="Externa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consultantplus://offline/ref=3B62B35159C5275BEAFB9476D2EE66786F111182861E45D992B20A775DxDn7L" TargetMode="External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3B62B35159C5275BEAFB9476D2EE66786F111182861E45D992B20A775DxDn7L" TargetMode="Externa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consultantplus://offline/ref=3B62B35159C5275BEAFB9476D2EE66786F111182861E45D992B20A775DxDn7L" TargetMode="External"/><Relationship Id="rId23" Type="http://schemas.openxmlformats.org/officeDocument/2006/relationships/footer" Target="footer1.xml"/><Relationship Id="rId10" Type="http://schemas.openxmlformats.org/officeDocument/2006/relationships/hyperlink" Target="consultantplus://offline/ref=3B62B35159C5275BEAFB9476D2EE66786F111182861E45D992B20A775DxDn7L" TargetMode="External"/><Relationship Id="rId19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3B62B35159C5275BEAFB9476D2EE66786F111182861E45D992B20A775DxDn7L" TargetMode="External"/><Relationship Id="rId14" Type="http://schemas.openxmlformats.org/officeDocument/2006/relationships/hyperlink" Target="consultantplus://offline/ref=3B62B35159C5275BEAFB9476D2EE66786F111182861E45D992B20A775DxDn7L" TargetMode="External"/><Relationship Id="rId22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E7C645-FA05-4897-83D8-85E241F170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26</Pages>
  <Words>7119</Words>
  <Characters>40579</Characters>
  <Application>Microsoft Office Word</Application>
  <DocSecurity>0</DocSecurity>
  <Lines>338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Эльвира</dc:creator>
  <cp:lastModifiedBy>204-Галиева</cp:lastModifiedBy>
  <cp:revision>8</cp:revision>
  <cp:lastPrinted>2021-09-08T11:06:00Z</cp:lastPrinted>
  <dcterms:created xsi:type="dcterms:W3CDTF">2021-09-09T07:16:00Z</dcterms:created>
  <dcterms:modified xsi:type="dcterms:W3CDTF">2021-09-13T08:37:00Z</dcterms:modified>
</cp:coreProperties>
</file>